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8C" w:rsidRPr="00E005EA" w:rsidRDefault="0013598C" w:rsidP="0013598C">
      <w:pPr>
        <w:pStyle w:val="ConsNonformat"/>
        <w:ind w:right="57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05EA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13598C" w:rsidRPr="00E005EA" w:rsidRDefault="0013598C" w:rsidP="0013598C">
      <w:pPr>
        <w:pStyle w:val="ConsNonformat"/>
        <w:ind w:right="57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05EA">
        <w:rPr>
          <w:rFonts w:ascii="Times New Roman" w:hAnsi="Times New Roman" w:cs="Times New Roman"/>
          <w:i/>
          <w:sz w:val="24"/>
          <w:szCs w:val="24"/>
        </w:rPr>
        <w:t xml:space="preserve"> к Заявке на предоставление </w:t>
      </w:r>
    </w:p>
    <w:p w:rsidR="0013598C" w:rsidRPr="00E005EA" w:rsidRDefault="0013598C" w:rsidP="0013598C">
      <w:pPr>
        <w:pStyle w:val="ConsNonformat"/>
        <w:ind w:right="57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05EA">
        <w:rPr>
          <w:rFonts w:ascii="Times New Roman" w:hAnsi="Times New Roman" w:cs="Times New Roman"/>
          <w:i/>
          <w:sz w:val="24"/>
          <w:szCs w:val="24"/>
        </w:rPr>
        <w:t>инжиниринговой услуги</w:t>
      </w:r>
    </w:p>
    <w:p w:rsidR="0013598C" w:rsidRPr="00E005EA" w:rsidRDefault="0013598C" w:rsidP="0013598C">
      <w:pPr>
        <w:ind w:right="570" w:firstLine="720"/>
        <w:jc w:val="right"/>
        <w:rPr>
          <w:b/>
          <w:sz w:val="24"/>
          <w:szCs w:val="24"/>
        </w:rPr>
      </w:pPr>
    </w:p>
    <w:p w:rsidR="0013598C" w:rsidRPr="00E005EA" w:rsidRDefault="0013598C" w:rsidP="0013598C">
      <w:pPr>
        <w:spacing w:before="120" w:after="120"/>
        <w:ind w:right="570" w:firstLine="720"/>
        <w:jc w:val="center"/>
        <w:rPr>
          <w:b/>
          <w:sz w:val="24"/>
          <w:szCs w:val="24"/>
        </w:rPr>
      </w:pPr>
      <w:r w:rsidRPr="00E005EA">
        <w:rPr>
          <w:b/>
          <w:sz w:val="24"/>
          <w:szCs w:val="24"/>
        </w:rPr>
        <w:t>ТЕХНИЧЕСКОЕ ЗАДАНИЕ</w:t>
      </w:r>
      <w:r w:rsidRPr="00E005EA">
        <w:rPr>
          <w:rStyle w:val="a5"/>
          <w:b/>
          <w:sz w:val="24"/>
          <w:szCs w:val="24"/>
        </w:rPr>
        <w:footnoteReference w:id="1"/>
      </w:r>
    </w:p>
    <w:p w:rsidR="0013598C" w:rsidRPr="00E005EA" w:rsidRDefault="0013598C" w:rsidP="0013598C">
      <w:pPr>
        <w:spacing w:before="120" w:after="120"/>
        <w:ind w:right="570" w:firstLine="720"/>
        <w:jc w:val="both"/>
        <w:rPr>
          <w:b/>
          <w:sz w:val="24"/>
          <w:szCs w:val="24"/>
        </w:rPr>
      </w:pPr>
      <w:r w:rsidRPr="00E005EA">
        <w:rPr>
          <w:b/>
          <w:sz w:val="24"/>
          <w:szCs w:val="24"/>
        </w:rPr>
        <w:t xml:space="preserve">на предоставление услуги - </w:t>
      </w:r>
      <w:r w:rsidRPr="00E005EA">
        <w:rPr>
          <w:sz w:val="24"/>
          <w:szCs w:val="24"/>
        </w:rPr>
        <w:t>содействие в получении разрешительной документации, в том числе проведения сертификации, декларирования,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</w:r>
    </w:p>
    <w:p w:rsidR="0013598C" w:rsidRPr="00E005EA" w:rsidRDefault="0013598C" w:rsidP="0013598C">
      <w:pPr>
        <w:spacing w:before="120" w:after="120"/>
        <w:ind w:right="570" w:firstLine="720"/>
        <w:rPr>
          <w:b/>
          <w:sz w:val="24"/>
          <w:szCs w:val="24"/>
        </w:rPr>
      </w:pPr>
    </w:p>
    <w:p w:rsidR="0013598C" w:rsidRPr="00E005EA" w:rsidRDefault="0013598C" w:rsidP="0013598C">
      <w:pPr>
        <w:spacing w:before="120" w:after="120"/>
        <w:ind w:right="570" w:firstLine="720"/>
        <w:jc w:val="center"/>
        <w:rPr>
          <w:b/>
          <w:sz w:val="24"/>
          <w:szCs w:val="24"/>
        </w:rPr>
      </w:pPr>
      <w:r w:rsidRPr="00E005EA">
        <w:rPr>
          <w:b/>
          <w:sz w:val="24"/>
          <w:szCs w:val="24"/>
        </w:rPr>
        <w:t>1. Общие положения</w:t>
      </w:r>
    </w:p>
    <w:p w:rsidR="0013598C" w:rsidRPr="00E005EA" w:rsidRDefault="0013598C" w:rsidP="0013598C">
      <w:pPr>
        <w:spacing w:before="120" w:after="120"/>
        <w:ind w:right="570" w:firstLine="720"/>
        <w:jc w:val="center"/>
        <w:rPr>
          <w:b/>
          <w:sz w:val="24"/>
          <w:szCs w:val="24"/>
        </w:rPr>
      </w:pPr>
    </w:p>
    <w:p w:rsidR="0013598C" w:rsidRPr="00E005EA" w:rsidRDefault="0013598C" w:rsidP="0013598C">
      <w:pPr>
        <w:spacing w:before="120" w:after="120"/>
        <w:ind w:right="570" w:firstLine="720"/>
        <w:jc w:val="both"/>
        <w:rPr>
          <w:i/>
          <w:sz w:val="24"/>
          <w:szCs w:val="24"/>
        </w:rPr>
      </w:pPr>
      <w:r w:rsidRPr="00E005EA">
        <w:rPr>
          <w:i/>
          <w:sz w:val="24"/>
          <w:szCs w:val="24"/>
        </w:rPr>
        <w:t>В данном разделе указываются:</w:t>
      </w:r>
    </w:p>
    <w:p w:rsidR="0013598C" w:rsidRPr="0013598C" w:rsidRDefault="0013598C" w:rsidP="0013598C">
      <w:pPr>
        <w:pStyle w:val="a3"/>
        <w:numPr>
          <w:ilvl w:val="1"/>
          <w:numId w:val="1"/>
        </w:numPr>
        <w:suppressAutoHyphens/>
        <w:autoSpaceDE/>
        <w:autoSpaceDN/>
        <w:spacing w:before="120" w:after="120"/>
        <w:ind w:left="0" w:right="570" w:firstLine="720"/>
        <w:contextualSpacing/>
        <w:rPr>
          <w:i/>
          <w:sz w:val="24"/>
          <w:szCs w:val="24"/>
        </w:rPr>
      </w:pPr>
      <w:bookmarkStart w:id="0" w:name="_GoBack"/>
      <w:r w:rsidRPr="0013598C">
        <w:rPr>
          <w:i/>
          <w:sz w:val="24"/>
          <w:szCs w:val="24"/>
        </w:rPr>
        <w:t>(информация скрыта)</w:t>
      </w:r>
    </w:p>
    <w:bookmarkEnd w:id="0"/>
    <w:p w:rsidR="0013598C" w:rsidRPr="00E005EA" w:rsidRDefault="0013598C" w:rsidP="0013598C">
      <w:pPr>
        <w:pStyle w:val="a3"/>
        <w:numPr>
          <w:ilvl w:val="1"/>
          <w:numId w:val="1"/>
        </w:numPr>
        <w:suppressAutoHyphens/>
        <w:autoSpaceDE/>
        <w:autoSpaceDN/>
        <w:spacing w:before="120" w:after="120"/>
        <w:ind w:left="0" w:right="570" w:firstLine="720"/>
        <w:contextualSpacing/>
        <w:rPr>
          <w:i/>
          <w:sz w:val="24"/>
          <w:szCs w:val="24"/>
        </w:rPr>
      </w:pPr>
      <w:r w:rsidRPr="00E005EA">
        <w:rPr>
          <w:sz w:val="24"/>
          <w:szCs w:val="24"/>
        </w:rPr>
        <w:t>Переход в работе на собственное сырьё, расширение ассортимента выпускаемой продукции, а именно комбинированная продукция в тесте, котлетная группа, мясных деликатесов, увеличение объёма продаж, создание дополнительных рабочих мест</w:t>
      </w:r>
    </w:p>
    <w:p w:rsidR="0013598C" w:rsidRPr="00E005EA" w:rsidRDefault="0013598C" w:rsidP="0013598C">
      <w:pPr>
        <w:spacing w:before="120" w:after="120"/>
        <w:ind w:right="570" w:firstLine="720"/>
        <w:jc w:val="both"/>
        <w:rPr>
          <w:sz w:val="24"/>
          <w:szCs w:val="24"/>
        </w:rPr>
      </w:pPr>
      <w:r w:rsidRPr="00E005EA">
        <w:rPr>
          <w:spacing w:val="-2"/>
          <w:sz w:val="24"/>
          <w:szCs w:val="24"/>
        </w:rPr>
        <w:t>1.3. Пищевое производство.</w:t>
      </w:r>
    </w:p>
    <w:p w:rsidR="0013598C" w:rsidRPr="00E005EA" w:rsidRDefault="0013598C" w:rsidP="0013598C">
      <w:pPr>
        <w:spacing w:before="120" w:after="120"/>
        <w:ind w:right="570" w:firstLine="720"/>
        <w:rPr>
          <w:b/>
          <w:sz w:val="24"/>
          <w:szCs w:val="24"/>
        </w:rPr>
      </w:pPr>
    </w:p>
    <w:p w:rsidR="0013598C" w:rsidRPr="00E005EA" w:rsidRDefault="0013598C" w:rsidP="0013598C">
      <w:pPr>
        <w:spacing w:before="120" w:after="120"/>
        <w:ind w:right="570" w:firstLine="720"/>
        <w:jc w:val="center"/>
        <w:rPr>
          <w:b/>
          <w:sz w:val="24"/>
          <w:szCs w:val="24"/>
        </w:rPr>
      </w:pPr>
      <w:r w:rsidRPr="00E005EA">
        <w:rPr>
          <w:b/>
          <w:sz w:val="24"/>
          <w:szCs w:val="24"/>
        </w:rPr>
        <w:t>2. Требования, предъявляемые к Исполнителю</w:t>
      </w:r>
    </w:p>
    <w:p w:rsidR="0013598C" w:rsidRPr="00E005EA" w:rsidRDefault="0013598C" w:rsidP="0013598C">
      <w:pPr>
        <w:spacing w:before="120" w:after="120"/>
        <w:ind w:right="570" w:firstLine="720"/>
        <w:jc w:val="center"/>
        <w:rPr>
          <w:b/>
          <w:sz w:val="24"/>
          <w:szCs w:val="24"/>
        </w:rPr>
      </w:pPr>
    </w:p>
    <w:p w:rsidR="0013598C" w:rsidRPr="00E005EA" w:rsidRDefault="0013598C" w:rsidP="0013598C">
      <w:pPr>
        <w:spacing w:before="120" w:after="120"/>
        <w:ind w:right="570" w:firstLine="720"/>
        <w:jc w:val="both"/>
        <w:rPr>
          <w:spacing w:val="-2"/>
          <w:sz w:val="24"/>
          <w:szCs w:val="24"/>
        </w:rPr>
      </w:pPr>
      <w:r w:rsidRPr="00E005EA">
        <w:rPr>
          <w:spacing w:val="-2"/>
          <w:sz w:val="24"/>
          <w:szCs w:val="24"/>
        </w:rPr>
        <w:t>В данном разделе указываются:</w:t>
      </w:r>
    </w:p>
    <w:p w:rsidR="0013598C" w:rsidRPr="00E005EA" w:rsidRDefault="0013598C" w:rsidP="0013598C">
      <w:pPr>
        <w:spacing w:before="120" w:after="120"/>
        <w:ind w:right="570" w:firstLine="720"/>
        <w:jc w:val="both"/>
        <w:rPr>
          <w:spacing w:val="-2"/>
          <w:sz w:val="24"/>
          <w:szCs w:val="24"/>
        </w:rPr>
      </w:pPr>
      <w:r w:rsidRPr="00E005EA">
        <w:rPr>
          <w:spacing w:val="-2"/>
          <w:sz w:val="24"/>
          <w:szCs w:val="24"/>
        </w:rPr>
        <w:t>2.1. Разработка технических условий, определение требований к новым видам продукции, регистрация деклараций о соответствии.</w:t>
      </w:r>
    </w:p>
    <w:p w:rsidR="0013598C" w:rsidRPr="00E005EA" w:rsidRDefault="0013598C" w:rsidP="0013598C">
      <w:pPr>
        <w:spacing w:before="120" w:after="120"/>
        <w:ind w:right="570" w:firstLine="720"/>
        <w:jc w:val="both"/>
        <w:rPr>
          <w:spacing w:val="-2"/>
          <w:sz w:val="24"/>
          <w:szCs w:val="24"/>
        </w:rPr>
      </w:pPr>
      <w:r w:rsidRPr="00E005EA">
        <w:rPr>
          <w:spacing w:val="-2"/>
          <w:sz w:val="24"/>
          <w:szCs w:val="24"/>
        </w:rPr>
        <w:t xml:space="preserve">2.2. Продукция, выпускаемая в обращении по разработанным техническим условиям, должна соответствовать требованиям Технического регламента таможенного союза 021/2011 «О безопасности пищевой продукции, </w:t>
      </w:r>
      <w:proofErr w:type="gramStart"/>
      <w:r w:rsidRPr="00E005EA">
        <w:rPr>
          <w:spacing w:val="-2"/>
          <w:sz w:val="24"/>
          <w:szCs w:val="24"/>
        </w:rPr>
        <w:t>утвержден</w:t>
      </w:r>
      <w:proofErr w:type="gramEnd"/>
      <w:r w:rsidRPr="00E005EA">
        <w:rPr>
          <w:spacing w:val="-2"/>
          <w:sz w:val="24"/>
          <w:szCs w:val="24"/>
        </w:rPr>
        <w:t xml:space="preserve"> Решением Комиссии Таможенного союза от 09 декабря 2011 года № 880».</w:t>
      </w:r>
    </w:p>
    <w:p w:rsidR="0013598C" w:rsidRPr="00E005EA" w:rsidRDefault="0013598C" w:rsidP="0013598C">
      <w:pPr>
        <w:spacing w:before="120" w:after="120"/>
        <w:ind w:right="570" w:firstLine="720"/>
        <w:jc w:val="both"/>
        <w:rPr>
          <w:spacing w:val="-2"/>
          <w:sz w:val="24"/>
          <w:szCs w:val="24"/>
        </w:rPr>
      </w:pPr>
      <w:r w:rsidRPr="00E005EA">
        <w:rPr>
          <w:spacing w:val="-2"/>
          <w:sz w:val="24"/>
          <w:szCs w:val="24"/>
        </w:rPr>
        <w:t xml:space="preserve">2.3. Аттестат аккредитации № </w:t>
      </w:r>
      <w:r w:rsidRPr="00E005EA">
        <w:rPr>
          <w:spacing w:val="-2"/>
          <w:sz w:val="24"/>
          <w:szCs w:val="24"/>
          <w:lang w:val="en-US"/>
        </w:rPr>
        <w:t>RA</w:t>
      </w:r>
      <w:r w:rsidRPr="00E005EA">
        <w:rPr>
          <w:spacing w:val="-2"/>
          <w:sz w:val="24"/>
          <w:szCs w:val="24"/>
        </w:rPr>
        <w:t>.</w:t>
      </w:r>
      <w:r w:rsidRPr="00E005EA">
        <w:rPr>
          <w:spacing w:val="-2"/>
          <w:sz w:val="24"/>
          <w:szCs w:val="24"/>
          <w:lang w:val="en-US"/>
        </w:rPr>
        <w:t>RU</w:t>
      </w:r>
      <w:r w:rsidRPr="00E005EA">
        <w:rPr>
          <w:spacing w:val="-2"/>
          <w:sz w:val="24"/>
          <w:szCs w:val="24"/>
        </w:rPr>
        <w:t>.11</w:t>
      </w:r>
      <w:r w:rsidRPr="00E005EA">
        <w:rPr>
          <w:spacing w:val="-2"/>
          <w:sz w:val="24"/>
          <w:szCs w:val="24"/>
          <w:lang w:val="en-US"/>
        </w:rPr>
        <w:t>MT</w:t>
      </w:r>
      <w:r w:rsidRPr="00E005EA">
        <w:rPr>
          <w:spacing w:val="-2"/>
          <w:sz w:val="24"/>
          <w:szCs w:val="24"/>
        </w:rPr>
        <w:t>23 от 27.04.2015 года выдан Федеральной службой по аккредитации.</w:t>
      </w:r>
    </w:p>
    <w:p w:rsidR="0013598C" w:rsidRPr="00E005EA" w:rsidRDefault="0013598C" w:rsidP="0013598C">
      <w:pPr>
        <w:spacing w:before="120" w:after="120"/>
        <w:ind w:right="570" w:firstLine="720"/>
        <w:jc w:val="center"/>
        <w:rPr>
          <w:b/>
          <w:sz w:val="24"/>
          <w:szCs w:val="24"/>
        </w:rPr>
      </w:pPr>
      <w:r w:rsidRPr="00E005EA">
        <w:rPr>
          <w:b/>
          <w:sz w:val="24"/>
          <w:szCs w:val="24"/>
        </w:rPr>
        <w:t>4. Состав и содержание мероприятий</w:t>
      </w:r>
    </w:p>
    <w:p w:rsidR="0013598C" w:rsidRPr="00E005EA" w:rsidRDefault="0013598C" w:rsidP="0013598C">
      <w:pPr>
        <w:spacing w:before="120" w:after="120"/>
        <w:ind w:right="570" w:firstLine="72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0"/>
        <w:gridCol w:w="3978"/>
        <w:gridCol w:w="2689"/>
        <w:gridCol w:w="2922"/>
      </w:tblGrid>
      <w:tr w:rsidR="0013598C" w:rsidRPr="00E005EA" w:rsidTr="004C534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C" w:rsidRPr="00E005EA" w:rsidRDefault="0013598C" w:rsidP="004C534D">
            <w:pPr>
              <w:ind w:right="570" w:firstLine="720"/>
              <w:jc w:val="center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 xml:space="preserve">№ </w:t>
            </w:r>
            <w:r w:rsidRPr="00E005EA">
              <w:rPr>
                <w:b/>
                <w:sz w:val="24"/>
                <w:szCs w:val="24"/>
              </w:rPr>
              <w:br/>
            </w:r>
            <w:proofErr w:type="gramStart"/>
            <w:r w:rsidRPr="00E005EA">
              <w:rPr>
                <w:b/>
                <w:sz w:val="24"/>
                <w:szCs w:val="24"/>
              </w:rPr>
              <w:t>п</w:t>
            </w:r>
            <w:proofErr w:type="gramEnd"/>
            <w:r w:rsidRPr="00E005E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C" w:rsidRPr="00E005EA" w:rsidRDefault="0013598C" w:rsidP="004C534D">
            <w:pPr>
              <w:ind w:right="570" w:firstLine="720"/>
              <w:jc w:val="center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C" w:rsidRPr="00E005EA" w:rsidRDefault="0013598C" w:rsidP="004C534D">
            <w:pPr>
              <w:ind w:right="570" w:firstLine="720"/>
              <w:jc w:val="center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 xml:space="preserve">Период выполнения (указывается количество календарных дней </w:t>
            </w:r>
            <w:proofErr w:type="gramStart"/>
            <w:r w:rsidRPr="00E005EA">
              <w:rPr>
                <w:b/>
                <w:sz w:val="24"/>
                <w:szCs w:val="24"/>
              </w:rPr>
              <w:t>с даты подписания</w:t>
            </w:r>
            <w:proofErr w:type="gramEnd"/>
            <w:r w:rsidRPr="00E005EA">
              <w:rPr>
                <w:b/>
                <w:sz w:val="24"/>
                <w:szCs w:val="24"/>
              </w:rPr>
              <w:t xml:space="preserve"> Договора)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C" w:rsidRPr="00E005EA" w:rsidRDefault="0013598C" w:rsidP="004C534D">
            <w:pPr>
              <w:ind w:right="570" w:firstLine="720"/>
              <w:jc w:val="center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Форма результата</w:t>
            </w:r>
          </w:p>
        </w:tc>
      </w:tr>
      <w:tr w:rsidR="0013598C" w:rsidRPr="00E005EA" w:rsidTr="004C534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C" w:rsidRPr="00E005EA" w:rsidRDefault="0013598C" w:rsidP="004C534D">
            <w:pPr>
              <w:ind w:right="570" w:firstLine="720"/>
              <w:jc w:val="center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C" w:rsidRPr="00E005EA" w:rsidRDefault="0013598C" w:rsidP="004C534D">
            <w:pPr>
              <w:ind w:right="570" w:firstLine="720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Технические условия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C" w:rsidRPr="00E005EA" w:rsidRDefault="0013598C" w:rsidP="004C534D">
            <w:pPr>
              <w:ind w:right="570" w:firstLine="720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C" w:rsidRPr="00E005EA" w:rsidRDefault="0013598C" w:rsidP="004C534D">
            <w:pPr>
              <w:ind w:right="570" w:firstLine="720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ТУ</w:t>
            </w:r>
          </w:p>
        </w:tc>
      </w:tr>
      <w:tr w:rsidR="0013598C" w:rsidRPr="00E005EA" w:rsidTr="004C534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C" w:rsidRPr="00E005EA" w:rsidRDefault="0013598C" w:rsidP="004C534D">
            <w:pPr>
              <w:ind w:right="570" w:firstLine="720"/>
              <w:jc w:val="center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C" w:rsidRPr="00E005EA" w:rsidRDefault="0013598C" w:rsidP="004C534D">
            <w:pPr>
              <w:ind w:right="570" w:firstLine="720"/>
              <w:jc w:val="center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проведение исследований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C" w:rsidRPr="00E005EA" w:rsidRDefault="0013598C" w:rsidP="004C534D">
            <w:pPr>
              <w:ind w:right="570" w:firstLine="720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C" w:rsidRPr="00E005EA" w:rsidRDefault="0013598C" w:rsidP="004C534D">
            <w:pPr>
              <w:ind w:right="570" w:firstLine="720"/>
              <w:jc w:val="center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протоколы испытаний</w:t>
            </w:r>
          </w:p>
        </w:tc>
      </w:tr>
      <w:tr w:rsidR="0013598C" w:rsidRPr="00E005EA" w:rsidTr="004C534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C" w:rsidRPr="00E005EA" w:rsidRDefault="0013598C" w:rsidP="004C534D">
            <w:pPr>
              <w:ind w:right="570" w:firstLine="720"/>
              <w:jc w:val="center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C" w:rsidRPr="00E005EA" w:rsidRDefault="0013598C" w:rsidP="004C534D">
            <w:pPr>
              <w:ind w:right="570" w:firstLine="720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декларация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C" w:rsidRPr="00E005EA" w:rsidRDefault="0013598C" w:rsidP="004C534D">
            <w:pPr>
              <w:ind w:right="570" w:firstLine="720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C" w:rsidRPr="00E005EA" w:rsidRDefault="0013598C" w:rsidP="004C534D">
            <w:pPr>
              <w:ind w:right="570" w:firstLine="720"/>
              <w:rPr>
                <w:b/>
                <w:sz w:val="24"/>
                <w:szCs w:val="24"/>
              </w:rPr>
            </w:pPr>
            <w:r w:rsidRPr="00E005EA">
              <w:rPr>
                <w:b/>
                <w:sz w:val="24"/>
                <w:szCs w:val="24"/>
              </w:rPr>
              <w:t>декларация</w:t>
            </w:r>
          </w:p>
        </w:tc>
      </w:tr>
    </w:tbl>
    <w:p w:rsidR="0013598C" w:rsidRDefault="0013598C" w:rsidP="0013598C">
      <w:pPr>
        <w:spacing w:before="120" w:after="120"/>
        <w:ind w:right="570" w:firstLine="720"/>
        <w:jc w:val="center"/>
        <w:rPr>
          <w:b/>
          <w:sz w:val="24"/>
          <w:szCs w:val="24"/>
        </w:rPr>
      </w:pPr>
    </w:p>
    <w:p w:rsidR="0013598C" w:rsidRPr="00E005EA" w:rsidRDefault="0013598C" w:rsidP="0013598C">
      <w:pPr>
        <w:spacing w:before="120" w:after="120"/>
        <w:ind w:right="570" w:firstLine="720"/>
        <w:jc w:val="center"/>
        <w:rPr>
          <w:sz w:val="24"/>
          <w:szCs w:val="24"/>
        </w:rPr>
      </w:pPr>
      <w:r w:rsidRPr="00E005EA">
        <w:rPr>
          <w:b/>
          <w:sz w:val="24"/>
          <w:szCs w:val="24"/>
        </w:rPr>
        <w:t>5. Требования к результатам работ</w:t>
      </w:r>
    </w:p>
    <w:p w:rsidR="0013598C" w:rsidRPr="00E005EA" w:rsidRDefault="0013598C" w:rsidP="0013598C">
      <w:pPr>
        <w:spacing w:before="120" w:after="120"/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lastRenderedPageBreak/>
        <w:t xml:space="preserve">Конечным результатом предоставления услуги, являются: 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 xml:space="preserve">1. технические условия </w:t>
      </w:r>
      <w:proofErr w:type="gramStart"/>
      <w:r w:rsidRPr="00E005EA">
        <w:rPr>
          <w:sz w:val="24"/>
          <w:szCs w:val="24"/>
        </w:rPr>
        <w:t>на</w:t>
      </w:r>
      <w:proofErr w:type="gramEnd"/>
      <w:r w:rsidRPr="00E005EA">
        <w:rPr>
          <w:sz w:val="24"/>
          <w:szCs w:val="24"/>
        </w:rPr>
        <w:t xml:space="preserve"> «</w:t>
      </w:r>
      <w:proofErr w:type="gramStart"/>
      <w:r w:rsidRPr="00E005EA">
        <w:rPr>
          <w:sz w:val="24"/>
          <w:szCs w:val="24"/>
        </w:rPr>
        <w:t>обвалка</w:t>
      </w:r>
      <w:proofErr w:type="gramEnd"/>
      <w:r w:rsidRPr="00E005EA">
        <w:rPr>
          <w:sz w:val="24"/>
          <w:szCs w:val="24"/>
        </w:rPr>
        <w:t xml:space="preserve"> и </w:t>
      </w:r>
      <w:proofErr w:type="spellStart"/>
      <w:r w:rsidRPr="00E005EA">
        <w:rPr>
          <w:sz w:val="24"/>
          <w:szCs w:val="24"/>
        </w:rPr>
        <w:t>жиловка</w:t>
      </w:r>
      <w:proofErr w:type="spellEnd"/>
      <w:r w:rsidRPr="00E005EA">
        <w:rPr>
          <w:sz w:val="24"/>
          <w:szCs w:val="24"/>
        </w:rPr>
        <w:t xml:space="preserve"> мясо свинина»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 xml:space="preserve">1а. протоколы испытаний </w:t>
      </w:r>
      <w:proofErr w:type="gramStart"/>
      <w:r w:rsidRPr="00E005EA">
        <w:rPr>
          <w:sz w:val="24"/>
          <w:szCs w:val="24"/>
        </w:rPr>
        <w:t>на</w:t>
      </w:r>
      <w:proofErr w:type="gramEnd"/>
      <w:r w:rsidRPr="00E005EA">
        <w:rPr>
          <w:sz w:val="24"/>
          <w:szCs w:val="24"/>
        </w:rPr>
        <w:t xml:space="preserve"> «</w:t>
      </w:r>
      <w:proofErr w:type="gramStart"/>
      <w:r w:rsidRPr="00E005EA">
        <w:rPr>
          <w:sz w:val="24"/>
          <w:szCs w:val="24"/>
        </w:rPr>
        <w:t>обвалка</w:t>
      </w:r>
      <w:proofErr w:type="gramEnd"/>
      <w:r w:rsidRPr="00E005EA">
        <w:rPr>
          <w:sz w:val="24"/>
          <w:szCs w:val="24"/>
        </w:rPr>
        <w:t xml:space="preserve"> и </w:t>
      </w:r>
      <w:proofErr w:type="spellStart"/>
      <w:r w:rsidRPr="00E005EA">
        <w:rPr>
          <w:sz w:val="24"/>
          <w:szCs w:val="24"/>
        </w:rPr>
        <w:t>жиловка</w:t>
      </w:r>
      <w:proofErr w:type="spellEnd"/>
      <w:r w:rsidRPr="00E005EA">
        <w:rPr>
          <w:sz w:val="24"/>
          <w:szCs w:val="24"/>
        </w:rPr>
        <w:t xml:space="preserve"> мясо свинина»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 xml:space="preserve">2. технические условия на «холодное и горячее копчение полуфабрикатов из </w:t>
      </w:r>
      <w:proofErr w:type="gramStart"/>
      <w:r w:rsidRPr="00E005EA">
        <w:rPr>
          <w:sz w:val="24"/>
          <w:szCs w:val="24"/>
        </w:rPr>
        <w:t>мяса свинины</w:t>
      </w:r>
      <w:proofErr w:type="gramEnd"/>
      <w:r w:rsidRPr="00E005EA">
        <w:rPr>
          <w:sz w:val="24"/>
          <w:szCs w:val="24"/>
        </w:rPr>
        <w:t>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 xml:space="preserve">2а. протоколы испытаний на «холодное и горячее копчение полуфабрикатов из </w:t>
      </w:r>
      <w:proofErr w:type="gramStart"/>
      <w:r w:rsidRPr="00E005EA">
        <w:rPr>
          <w:sz w:val="24"/>
          <w:szCs w:val="24"/>
        </w:rPr>
        <w:t>мяса свинины</w:t>
      </w:r>
      <w:proofErr w:type="gramEnd"/>
      <w:r w:rsidRPr="00E005EA">
        <w:rPr>
          <w:sz w:val="24"/>
          <w:szCs w:val="24"/>
        </w:rPr>
        <w:t>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 xml:space="preserve">3. технические условия на «шашлык в ассортименте из </w:t>
      </w:r>
      <w:proofErr w:type="gramStart"/>
      <w:r w:rsidRPr="00E005EA">
        <w:rPr>
          <w:sz w:val="24"/>
          <w:szCs w:val="24"/>
        </w:rPr>
        <w:t>мяса свинины</w:t>
      </w:r>
      <w:proofErr w:type="gramEnd"/>
      <w:r w:rsidRPr="00E005EA">
        <w:rPr>
          <w:sz w:val="24"/>
          <w:szCs w:val="24"/>
        </w:rPr>
        <w:t>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 xml:space="preserve">3а. протоколы испытаний на «шашлык в ассортименте из </w:t>
      </w:r>
      <w:proofErr w:type="gramStart"/>
      <w:r w:rsidRPr="00E005EA">
        <w:rPr>
          <w:sz w:val="24"/>
          <w:szCs w:val="24"/>
        </w:rPr>
        <w:t>мяса свинины</w:t>
      </w:r>
      <w:proofErr w:type="gramEnd"/>
      <w:r w:rsidRPr="00E005EA">
        <w:rPr>
          <w:sz w:val="24"/>
          <w:szCs w:val="24"/>
        </w:rPr>
        <w:t>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 xml:space="preserve">4. технические условия на «Полуфабрикаты мясные и </w:t>
      </w:r>
      <w:proofErr w:type="gramStart"/>
      <w:r w:rsidRPr="00E005EA">
        <w:rPr>
          <w:sz w:val="24"/>
          <w:szCs w:val="24"/>
        </w:rPr>
        <w:t>мясо</w:t>
      </w:r>
      <w:proofErr w:type="gramEnd"/>
      <w:r w:rsidRPr="00E005EA">
        <w:rPr>
          <w:sz w:val="24"/>
          <w:szCs w:val="24"/>
        </w:rPr>
        <w:t xml:space="preserve"> содержащие рубленые»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 xml:space="preserve">4а. протоколы испытаний «Полуфабрикаты мясные и </w:t>
      </w:r>
      <w:proofErr w:type="gramStart"/>
      <w:r w:rsidRPr="00E005EA">
        <w:rPr>
          <w:sz w:val="24"/>
          <w:szCs w:val="24"/>
        </w:rPr>
        <w:t>мясо</w:t>
      </w:r>
      <w:proofErr w:type="gramEnd"/>
      <w:r w:rsidRPr="00E005EA">
        <w:rPr>
          <w:sz w:val="24"/>
          <w:szCs w:val="24"/>
        </w:rPr>
        <w:t xml:space="preserve"> содержащие рубленые»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 xml:space="preserve">5. технические условия </w:t>
      </w:r>
      <w:proofErr w:type="gramStart"/>
      <w:r w:rsidRPr="00E005EA">
        <w:rPr>
          <w:sz w:val="24"/>
          <w:szCs w:val="24"/>
        </w:rPr>
        <w:t>на</w:t>
      </w:r>
      <w:proofErr w:type="gramEnd"/>
      <w:r w:rsidRPr="00E005EA">
        <w:rPr>
          <w:sz w:val="24"/>
          <w:szCs w:val="24"/>
        </w:rPr>
        <w:t xml:space="preserve"> «</w:t>
      </w:r>
      <w:proofErr w:type="gramStart"/>
      <w:r w:rsidRPr="00E005EA">
        <w:rPr>
          <w:sz w:val="24"/>
          <w:szCs w:val="24"/>
        </w:rPr>
        <w:t>обвалка</w:t>
      </w:r>
      <w:proofErr w:type="gramEnd"/>
      <w:r w:rsidRPr="00E005EA">
        <w:rPr>
          <w:sz w:val="24"/>
          <w:szCs w:val="24"/>
        </w:rPr>
        <w:t xml:space="preserve">, механическая обвалка и </w:t>
      </w:r>
      <w:proofErr w:type="spellStart"/>
      <w:r w:rsidRPr="00E005EA">
        <w:rPr>
          <w:sz w:val="24"/>
          <w:szCs w:val="24"/>
        </w:rPr>
        <w:t>жиловка</w:t>
      </w:r>
      <w:proofErr w:type="spellEnd"/>
      <w:r w:rsidRPr="00E005EA">
        <w:rPr>
          <w:sz w:val="24"/>
          <w:szCs w:val="24"/>
        </w:rPr>
        <w:t xml:space="preserve"> мясо птицы»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 xml:space="preserve">5а. протоколы испытаний </w:t>
      </w:r>
      <w:proofErr w:type="gramStart"/>
      <w:r w:rsidRPr="00E005EA">
        <w:rPr>
          <w:sz w:val="24"/>
          <w:szCs w:val="24"/>
        </w:rPr>
        <w:t>на</w:t>
      </w:r>
      <w:proofErr w:type="gramEnd"/>
      <w:r w:rsidRPr="00E005EA">
        <w:rPr>
          <w:sz w:val="24"/>
          <w:szCs w:val="24"/>
        </w:rPr>
        <w:t xml:space="preserve"> «</w:t>
      </w:r>
      <w:proofErr w:type="gramStart"/>
      <w:r w:rsidRPr="00E005EA">
        <w:rPr>
          <w:sz w:val="24"/>
          <w:szCs w:val="24"/>
        </w:rPr>
        <w:t>обвалка</w:t>
      </w:r>
      <w:proofErr w:type="gramEnd"/>
      <w:r w:rsidRPr="00E005EA">
        <w:rPr>
          <w:sz w:val="24"/>
          <w:szCs w:val="24"/>
        </w:rPr>
        <w:t xml:space="preserve">, механическая обвалка и </w:t>
      </w:r>
      <w:proofErr w:type="spellStart"/>
      <w:r w:rsidRPr="00E005EA">
        <w:rPr>
          <w:sz w:val="24"/>
          <w:szCs w:val="24"/>
        </w:rPr>
        <w:t>жиловка</w:t>
      </w:r>
      <w:proofErr w:type="spellEnd"/>
      <w:r w:rsidRPr="00E005EA">
        <w:rPr>
          <w:sz w:val="24"/>
          <w:szCs w:val="24"/>
        </w:rPr>
        <w:t xml:space="preserve"> мясо птицы»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>6. технические условия на «холодное и горячее копчение полуфабрикатов из мяса птицы»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>6а. протоколы испытаний на «холодное и горячее копчение полуфабрикатов из мяса птицы»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>7. технические условия на «шашлык и полуфабрикаты в маринаде из мяса птицы»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>7а. протоколы испытаний на «шашлык и полуфабрикаты в маринаде из мяса птицы»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>8. технические условия на «Полуфабрикаты из мяса птицы»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>8а. протоколы испытаний «Полуфабрикаты из мяса птицы»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>9. технические условия на «Полуфабрикаты из мяса рыбы»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>9а. протоколы испытаний «Полуфабрикаты из мяса рыбы»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>10. технические условия на «Полуфабрикаты в тесте мясные, охлажденные и замороженные» в 2-х экземплярах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>10а. протоколы испытаний «Полуфабрикаты в тесте мясные, охлажденные и замороженные» на бумажном носителе;</w:t>
      </w:r>
    </w:p>
    <w:p w:rsidR="0013598C" w:rsidRPr="00E005EA" w:rsidRDefault="0013598C" w:rsidP="0013598C">
      <w:pPr>
        <w:ind w:right="570" w:firstLine="720"/>
        <w:jc w:val="both"/>
        <w:rPr>
          <w:sz w:val="24"/>
          <w:szCs w:val="24"/>
        </w:rPr>
      </w:pPr>
      <w:r w:rsidRPr="00E005EA">
        <w:rPr>
          <w:sz w:val="24"/>
          <w:szCs w:val="24"/>
        </w:rPr>
        <w:t>- документы и материалы, передаваемые Исполнителем Заказчику по окончании выполнения мероприятий, связанных с предоставлением услуги:</w:t>
      </w:r>
    </w:p>
    <w:p w:rsidR="0013598C" w:rsidRPr="00E005EA" w:rsidRDefault="0013598C" w:rsidP="0013598C">
      <w:pPr>
        <w:spacing w:before="120" w:after="120"/>
        <w:ind w:right="570" w:firstLine="720"/>
        <w:rPr>
          <w:sz w:val="24"/>
          <w:szCs w:val="24"/>
        </w:rPr>
      </w:pPr>
      <w:r w:rsidRPr="00E005EA">
        <w:rPr>
          <w:sz w:val="24"/>
          <w:szCs w:val="24"/>
        </w:rPr>
        <w:t>10. зарегистрированные в реестре Федеральной службы по аккредитации декларации о соответствии в количестве 4-х (четырёх) штук на бумажном носителе.</w:t>
      </w: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13598C" w:rsidRPr="00E005EA" w:rsidTr="004C534D">
        <w:trPr>
          <w:trHeight w:val="431"/>
          <w:jc w:val="center"/>
        </w:trPr>
        <w:tc>
          <w:tcPr>
            <w:tcW w:w="4229" w:type="dxa"/>
          </w:tcPr>
          <w:p w:rsidR="0013598C" w:rsidRPr="00E005EA" w:rsidRDefault="0013598C" w:rsidP="004C534D">
            <w:pPr>
              <w:pStyle w:val="ConsNonformat"/>
              <w:spacing w:before="120" w:after="12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98C" w:rsidRPr="00E005EA" w:rsidRDefault="0013598C" w:rsidP="004C534D">
            <w:pPr>
              <w:pStyle w:val="ConsNonformat"/>
              <w:spacing w:before="120" w:after="12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E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26" w:type="dxa"/>
          </w:tcPr>
          <w:p w:rsidR="0013598C" w:rsidRPr="00E005EA" w:rsidRDefault="0013598C" w:rsidP="004C534D">
            <w:pPr>
              <w:pStyle w:val="ConsNonformat"/>
              <w:spacing w:before="120" w:after="12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8C" w:rsidRPr="00E005EA" w:rsidRDefault="0013598C" w:rsidP="004C534D">
            <w:pPr>
              <w:pStyle w:val="ConsNonformat"/>
              <w:spacing w:before="120" w:after="12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E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87" w:type="dxa"/>
          </w:tcPr>
          <w:p w:rsidR="0013598C" w:rsidRPr="00E005EA" w:rsidRDefault="0013598C" w:rsidP="004C534D">
            <w:pPr>
              <w:pStyle w:val="ConsNonformat"/>
              <w:spacing w:before="120" w:after="12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8C" w:rsidRPr="00E005EA" w:rsidRDefault="0013598C" w:rsidP="004C534D">
            <w:pPr>
              <w:pStyle w:val="ConsNonformat"/>
              <w:spacing w:before="120" w:after="12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E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13598C" w:rsidRPr="00E005EA" w:rsidTr="004C534D">
        <w:trPr>
          <w:jc w:val="center"/>
        </w:trPr>
        <w:tc>
          <w:tcPr>
            <w:tcW w:w="4229" w:type="dxa"/>
            <w:hideMark/>
          </w:tcPr>
          <w:p w:rsidR="0013598C" w:rsidRPr="00E005EA" w:rsidRDefault="0013598C" w:rsidP="004C534D">
            <w:pPr>
              <w:pStyle w:val="ConsNonformat"/>
              <w:spacing w:before="120"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EA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26" w:type="dxa"/>
            <w:hideMark/>
          </w:tcPr>
          <w:p w:rsidR="0013598C" w:rsidRPr="00E005EA" w:rsidRDefault="0013598C" w:rsidP="004C534D">
            <w:pPr>
              <w:pStyle w:val="ConsNonformat"/>
              <w:spacing w:before="120"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87" w:type="dxa"/>
            <w:hideMark/>
          </w:tcPr>
          <w:p w:rsidR="0013598C" w:rsidRPr="00E005EA" w:rsidRDefault="0013598C" w:rsidP="004C534D">
            <w:pPr>
              <w:pStyle w:val="ConsNonformat"/>
              <w:spacing w:before="120"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EA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13598C" w:rsidRPr="00E005EA" w:rsidTr="004C534D">
        <w:trPr>
          <w:jc w:val="center"/>
        </w:trPr>
        <w:tc>
          <w:tcPr>
            <w:tcW w:w="4229" w:type="dxa"/>
            <w:hideMark/>
          </w:tcPr>
          <w:p w:rsidR="0013598C" w:rsidRPr="00E005EA" w:rsidRDefault="0013598C" w:rsidP="004C534D">
            <w:pPr>
              <w:pStyle w:val="ConsNonformat"/>
              <w:spacing w:before="120" w:after="12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6" w:type="dxa"/>
          </w:tcPr>
          <w:p w:rsidR="0013598C" w:rsidRPr="00E005EA" w:rsidRDefault="0013598C" w:rsidP="004C534D">
            <w:pPr>
              <w:pStyle w:val="ConsNonformat"/>
              <w:spacing w:before="120" w:after="12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3598C" w:rsidRPr="00E005EA" w:rsidRDefault="0013598C" w:rsidP="004C534D">
            <w:pPr>
              <w:pStyle w:val="ConsNonformat"/>
              <w:spacing w:before="120" w:after="12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EA"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</w:tc>
      </w:tr>
    </w:tbl>
    <w:p w:rsidR="0013598C" w:rsidRDefault="0013598C" w:rsidP="0013598C">
      <w:pPr>
        <w:spacing w:before="90"/>
        <w:ind w:left="7884" w:right="845" w:firstLine="1541"/>
        <w:jc w:val="right"/>
      </w:pPr>
    </w:p>
    <w:p w:rsidR="000072ED" w:rsidRDefault="000072ED"/>
    <w:sectPr w:rsidR="000072ED" w:rsidSect="00E005EA">
      <w:pgSz w:w="11910" w:h="16840"/>
      <w:pgMar w:top="567" w:right="0" w:bottom="280" w:left="1134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8C" w:rsidRDefault="0013598C" w:rsidP="0013598C">
      <w:r>
        <w:separator/>
      </w:r>
    </w:p>
  </w:endnote>
  <w:endnote w:type="continuationSeparator" w:id="0">
    <w:p w:rsidR="0013598C" w:rsidRDefault="0013598C" w:rsidP="0013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8C" w:rsidRDefault="0013598C" w:rsidP="0013598C">
      <w:r>
        <w:separator/>
      </w:r>
    </w:p>
  </w:footnote>
  <w:footnote w:type="continuationSeparator" w:id="0">
    <w:p w:rsidR="0013598C" w:rsidRDefault="0013598C" w:rsidP="0013598C">
      <w:r>
        <w:continuationSeparator/>
      </w:r>
    </w:p>
  </w:footnote>
  <w:footnote w:id="1">
    <w:p w:rsidR="0013598C" w:rsidRPr="00E65629" w:rsidRDefault="0013598C" w:rsidP="0013598C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CD9466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9F"/>
    <w:rsid w:val="000072ED"/>
    <w:rsid w:val="0013598C"/>
    <w:rsid w:val="006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598C"/>
    <w:pPr>
      <w:ind w:left="1098" w:firstLine="566"/>
      <w:jc w:val="both"/>
    </w:pPr>
  </w:style>
  <w:style w:type="table" w:styleId="a4">
    <w:name w:val="Table Grid"/>
    <w:basedOn w:val="a1"/>
    <w:uiPriority w:val="59"/>
    <w:rsid w:val="0013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359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3598C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13598C"/>
    <w:pPr>
      <w:widowControl/>
      <w:autoSpaceDE/>
      <w:autoSpaceDN/>
      <w:spacing w:after="160" w:line="25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13598C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598C"/>
    <w:pPr>
      <w:ind w:left="1098" w:firstLine="566"/>
      <w:jc w:val="both"/>
    </w:pPr>
  </w:style>
  <w:style w:type="table" w:styleId="a4">
    <w:name w:val="Table Grid"/>
    <w:basedOn w:val="a1"/>
    <w:uiPriority w:val="59"/>
    <w:rsid w:val="0013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359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3598C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13598C"/>
    <w:pPr>
      <w:widowControl/>
      <w:autoSpaceDE/>
      <w:autoSpaceDN/>
      <w:spacing w:after="160" w:line="25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13598C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2020-03-27T08:45:00Z</dcterms:created>
  <dcterms:modified xsi:type="dcterms:W3CDTF">2020-03-27T08:46:00Z</dcterms:modified>
</cp:coreProperties>
</file>