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773" w:rsidRDefault="00A83773" w:rsidP="00A83773">
      <w:pPr>
        <w:rPr>
          <w:rFonts w:ascii="Times New Roman" w:hAnsi="Times New Roman"/>
          <w:color w:val="auto"/>
          <w:sz w:val="20"/>
          <w:szCs w:val="22"/>
          <w:lang w:eastAsia="en-US"/>
        </w:rPr>
      </w:pPr>
    </w:p>
    <w:p w:rsidR="00A83773" w:rsidRDefault="00A83773" w:rsidP="00A83773">
      <w:pPr>
        <w:spacing w:before="100" w:after="100"/>
        <w:ind w:right="81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bCs/>
          <w:color w:val="auto"/>
        </w:rPr>
        <w:t>Техническое задание</w:t>
      </w:r>
    </w:p>
    <w:p w:rsidR="00A83773" w:rsidRDefault="00A83773" w:rsidP="00A83773">
      <w:pPr>
        <w:spacing w:before="100" w:after="100"/>
        <w:ind w:right="81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на предоставление услуги по разработке упаковки продукции</w:t>
      </w:r>
    </w:p>
    <w:p w:rsidR="00A83773" w:rsidRDefault="00A83773" w:rsidP="00A83773">
      <w:pPr>
        <w:spacing w:before="100" w:after="100"/>
        <w:ind w:right="81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bCs/>
          <w:color w:val="auto"/>
        </w:rPr>
        <w:t>1. Общие положения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color w:val="auto"/>
        </w:rPr>
      </w:pPr>
      <w:r w:rsidRPr="00A83773">
        <w:rPr>
          <w:rFonts w:ascii="Times New Roman" w:hAnsi="Times New Roman"/>
          <w:i/>
          <w:color w:val="auto"/>
        </w:rPr>
        <w:t>Информация скрыта</w:t>
      </w:r>
      <w:r>
        <w:rPr>
          <w:rFonts w:ascii="Times New Roman" w:hAnsi="Times New Roman"/>
          <w:color w:val="auto"/>
        </w:rPr>
        <w:t xml:space="preserve"> (далее – Заказчик) сформировал настоящее Техническое задание на предоставление услуги «</w:t>
      </w:r>
      <w:r>
        <w:rPr>
          <w:rFonts w:ascii="Times New Roman" w:hAnsi="Times New Roman"/>
          <w:i/>
          <w:iCs/>
          <w:color w:val="auto"/>
        </w:rPr>
        <w:t>Разработка упаковки продукции</w:t>
      </w:r>
      <w:r>
        <w:rPr>
          <w:rFonts w:ascii="Times New Roman" w:hAnsi="Times New Roman"/>
          <w:color w:val="auto"/>
        </w:rPr>
        <w:t xml:space="preserve">» в целях решения производственных проблем Заказчика, оказания поддержки субъекту малого и среднего предпринимательства – Заказчику в рамках деятельности Регионального центра инжиниринга. 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bCs/>
          <w:color w:val="auto"/>
        </w:rPr>
        <w:t xml:space="preserve">Решение производственных проблем Заказчика: </w:t>
      </w:r>
      <w:r>
        <w:rPr>
          <w:rFonts w:ascii="Times New Roman" w:hAnsi="Times New Roman"/>
          <w:color w:val="auto"/>
        </w:rPr>
        <w:t>Увеличение продаж путем улучшения маркетингов</w:t>
      </w:r>
      <w:r>
        <w:rPr>
          <w:rFonts w:ascii="Times New Roman" w:hAnsi="Times New Roman"/>
          <w:lang w:eastAsia="en-US"/>
        </w:rPr>
        <w:t>ых</w:t>
      </w:r>
      <w:r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lang w:eastAsia="en-US"/>
        </w:rPr>
        <w:t>инструментов и</w:t>
      </w:r>
      <w:r>
        <w:rPr>
          <w:rFonts w:ascii="Times New Roman" w:hAnsi="Times New Roman"/>
          <w:color w:val="auto"/>
        </w:rPr>
        <w:t xml:space="preserve"> материалов </w:t>
      </w:r>
    </w:p>
    <w:p w:rsidR="00A83773" w:rsidRDefault="00A83773" w:rsidP="00A83773">
      <w:pPr>
        <w:spacing w:before="100" w:after="100"/>
        <w:ind w:right="81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bCs/>
          <w:color w:val="auto"/>
        </w:rPr>
        <w:t>2. Требования, предъявляемые к Исполнителю</w:t>
      </w: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color w:val="auto"/>
        </w:rPr>
        <w:t xml:space="preserve">2.1. Перечень </w:t>
      </w:r>
      <w:proofErr w:type="gramStart"/>
      <w:r>
        <w:rPr>
          <w:rFonts w:ascii="Times New Roman" w:hAnsi="Times New Roman"/>
          <w:color w:val="auto"/>
        </w:rPr>
        <w:t>основных</w:t>
      </w:r>
      <w:proofErr w:type="gramEnd"/>
      <w:r>
        <w:rPr>
          <w:rFonts w:ascii="Times New Roman" w:hAnsi="Times New Roman"/>
          <w:color w:val="auto"/>
        </w:rPr>
        <w:t xml:space="preserve"> мероприятий по Договору:</w:t>
      </w: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lang w:eastAsia="en-US"/>
        </w:rPr>
        <w:t xml:space="preserve">2.1.1. </w:t>
      </w:r>
      <w:r>
        <w:rPr>
          <w:rFonts w:ascii="Times New Roman" w:hAnsi="Times New Roman"/>
          <w:color w:val="auto"/>
          <w:lang w:eastAsia="en-US"/>
        </w:rPr>
        <w:t xml:space="preserve">Нарисовать дизайн 4 видов </w:t>
      </w:r>
      <w:r>
        <w:rPr>
          <w:rFonts w:ascii="Times New Roman" w:hAnsi="Times New Roman"/>
          <w:lang w:eastAsia="en-US"/>
        </w:rPr>
        <w:t>упаковки:</w:t>
      </w:r>
      <w:r>
        <w:rPr>
          <w:rFonts w:ascii="Times New Roman" w:hAnsi="Times New Roman"/>
          <w:color w:val="auto"/>
          <w:lang w:eastAsia="en-US"/>
        </w:rPr>
        <w:t xml:space="preserve"> кофе</w:t>
      </w:r>
      <w:r>
        <w:rPr>
          <w:rFonts w:ascii="Times New Roman" w:hAnsi="Times New Roman"/>
          <w:lang w:eastAsia="en-US"/>
        </w:rPr>
        <w:t xml:space="preserve"> 200гр.</w:t>
      </w:r>
      <w:r>
        <w:rPr>
          <w:rFonts w:ascii="Times New Roman" w:hAnsi="Times New Roman"/>
          <w:color w:val="auto"/>
          <w:lang w:eastAsia="en-US"/>
        </w:rPr>
        <w:t>, чай</w:t>
      </w:r>
      <w:r>
        <w:rPr>
          <w:rFonts w:ascii="Times New Roman" w:hAnsi="Times New Roman"/>
          <w:lang w:eastAsia="en-US"/>
        </w:rPr>
        <w:t xml:space="preserve"> 125 гр.</w:t>
      </w:r>
      <w:r>
        <w:rPr>
          <w:rFonts w:ascii="Times New Roman" w:hAnsi="Times New Roman"/>
          <w:color w:val="auto"/>
          <w:lang w:eastAsia="en-US"/>
        </w:rPr>
        <w:t>, снеки</w:t>
      </w:r>
      <w:r>
        <w:rPr>
          <w:rFonts w:ascii="Times New Roman" w:hAnsi="Times New Roman"/>
          <w:lang w:eastAsia="en-US"/>
        </w:rPr>
        <w:t xml:space="preserve"> 100гр.</w:t>
      </w:r>
      <w:r>
        <w:rPr>
          <w:rFonts w:ascii="Times New Roman" w:hAnsi="Times New Roman"/>
          <w:color w:val="auto"/>
          <w:lang w:eastAsia="en-US"/>
        </w:rPr>
        <w:t xml:space="preserve"> и пакет кофе 1кг</w:t>
      </w:r>
      <w:r>
        <w:rPr>
          <w:rFonts w:ascii="Times New Roman" w:hAnsi="Times New Roman"/>
          <w:lang w:eastAsia="en-US"/>
        </w:rPr>
        <w:t>.</w:t>
      </w:r>
      <w:r>
        <w:rPr>
          <w:rFonts w:ascii="Times New Roman" w:hAnsi="Times New Roman"/>
          <w:color w:val="auto"/>
          <w:lang w:eastAsia="en-US"/>
        </w:rPr>
        <w:t xml:space="preserve"> </w:t>
      </w:r>
      <w:r>
        <w:rPr>
          <w:rFonts w:ascii="Times New Roman" w:hAnsi="Times New Roman"/>
          <w:lang w:eastAsia="en-US"/>
        </w:rPr>
        <w:t>Р</w:t>
      </w:r>
      <w:r>
        <w:rPr>
          <w:rFonts w:ascii="Times New Roman" w:hAnsi="Times New Roman"/>
          <w:color w:val="auto"/>
          <w:lang w:eastAsia="en-US"/>
        </w:rPr>
        <w:t>азмеры макет</w:t>
      </w:r>
      <w:r>
        <w:rPr>
          <w:rFonts w:ascii="Times New Roman" w:hAnsi="Times New Roman"/>
          <w:lang w:eastAsia="en-US"/>
        </w:rPr>
        <w:t>ов</w:t>
      </w:r>
      <w:r>
        <w:rPr>
          <w:rFonts w:ascii="Times New Roman" w:hAnsi="Times New Roman"/>
          <w:color w:val="auto"/>
          <w:lang w:eastAsia="en-US"/>
        </w:rPr>
        <w:t xml:space="preserve"> представлены в приложении </w:t>
      </w:r>
      <w:r>
        <w:rPr>
          <w:rFonts w:ascii="Times New Roman" w:hAnsi="Times New Roman"/>
          <w:lang w:eastAsia="en-US"/>
        </w:rPr>
        <w:t>№</w:t>
      </w:r>
      <w:r>
        <w:rPr>
          <w:rFonts w:ascii="Times New Roman" w:hAnsi="Times New Roman"/>
          <w:color w:val="auto"/>
          <w:lang w:eastAsia="en-US"/>
        </w:rPr>
        <w:t>1 к техническому задани</w:t>
      </w:r>
      <w:r>
        <w:rPr>
          <w:rFonts w:ascii="Times New Roman" w:hAnsi="Times New Roman"/>
          <w:lang w:eastAsia="en-US"/>
        </w:rPr>
        <w:t>ю.</w:t>
      </w: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lang w:eastAsia="en-US"/>
        </w:rPr>
        <w:t xml:space="preserve">2.1.2. </w:t>
      </w:r>
      <w:r>
        <w:rPr>
          <w:rFonts w:ascii="Times New Roman" w:hAnsi="Times New Roman"/>
          <w:color w:val="auto"/>
          <w:lang w:eastAsia="en-US"/>
        </w:rPr>
        <w:t>Нарисовать дизайн 3 видов стаканов</w:t>
      </w:r>
      <w:r>
        <w:rPr>
          <w:rFonts w:ascii="Times New Roman" w:hAnsi="Times New Roman"/>
          <w:lang w:eastAsia="en-US"/>
        </w:rPr>
        <w:t>:</w:t>
      </w:r>
      <w:r>
        <w:rPr>
          <w:rFonts w:ascii="Times New Roman" w:hAnsi="Times New Roman"/>
          <w:color w:val="auto"/>
          <w:lang w:eastAsia="en-US"/>
        </w:rPr>
        <w:t xml:space="preserve"> 250, 350, 450 мл</w:t>
      </w:r>
      <w:r>
        <w:rPr>
          <w:rFonts w:ascii="Times New Roman" w:hAnsi="Times New Roman"/>
          <w:lang w:eastAsia="en-US"/>
        </w:rPr>
        <w:t>. Р</w:t>
      </w:r>
      <w:r>
        <w:rPr>
          <w:rFonts w:ascii="Times New Roman" w:hAnsi="Times New Roman"/>
          <w:color w:val="auto"/>
          <w:lang w:eastAsia="en-US"/>
        </w:rPr>
        <w:t>азмеры макет</w:t>
      </w:r>
      <w:r>
        <w:rPr>
          <w:rFonts w:ascii="Times New Roman" w:hAnsi="Times New Roman"/>
          <w:lang w:eastAsia="en-US"/>
        </w:rPr>
        <w:t xml:space="preserve">ов </w:t>
      </w:r>
      <w:r>
        <w:rPr>
          <w:rFonts w:ascii="Times New Roman" w:hAnsi="Times New Roman"/>
          <w:color w:val="auto"/>
          <w:lang w:eastAsia="en-US"/>
        </w:rPr>
        <w:t xml:space="preserve">представлены в приложении </w:t>
      </w:r>
      <w:r>
        <w:rPr>
          <w:rFonts w:ascii="Times New Roman" w:hAnsi="Times New Roman"/>
          <w:lang w:eastAsia="en-US"/>
        </w:rPr>
        <w:t>№</w:t>
      </w:r>
      <w:r>
        <w:rPr>
          <w:rFonts w:ascii="Times New Roman" w:hAnsi="Times New Roman"/>
          <w:color w:val="auto"/>
          <w:lang w:eastAsia="en-US"/>
        </w:rPr>
        <w:t>2 к техническому задани</w:t>
      </w:r>
      <w:r>
        <w:rPr>
          <w:rFonts w:ascii="Times New Roman" w:hAnsi="Times New Roman"/>
          <w:lang w:eastAsia="en-US"/>
        </w:rPr>
        <w:t>ю.</w:t>
      </w: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lang w:eastAsia="en-US"/>
        </w:rPr>
        <w:t xml:space="preserve">2.1.3. </w:t>
      </w:r>
      <w:r>
        <w:rPr>
          <w:rFonts w:ascii="Times New Roman" w:hAnsi="Times New Roman"/>
          <w:color w:val="auto"/>
          <w:lang w:eastAsia="en-US"/>
        </w:rPr>
        <w:t>Нарисовать дизайн коробов</w:t>
      </w:r>
      <w:r>
        <w:rPr>
          <w:rFonts w:ascii="Times New Roman" w:hAnsi="Times New Roman"/>
          <w:lang w:eastAsia="en-US"/>
        </w:rPr>
        <w:t xml:space="preserve"> для упаковки</w:t>
      </w:r>
      <w:r>
        <w:rPr>
          <w:rFonts w:ascii="Times New Roman" w:hAnsi="Times New Roman"/>
          <w:color w:val="auto"/>
          <w:lang w:eastAsia="en-US"/>
        </w:rPr>
        <w:t xml:space="preserve"> </w:t>
      </w:r>
      <w:r>
        <w:rPr>
          <w:rFonts w:ascii="Times New Roman" w:hAnsi="Times New Roman"/>
          <w:lang w:eastAsia="en-US"/>
        </w:rPr>
        <w:t>трёх</w:t>
      </w:r>
      <w:r>
        <w:rPr>
          <w:rFonts w:ascii="Times New Roman" w:hAnsi="Times New Roman"/>
          <w:color w:val="auto"/>
          <w:lang w:eastAsia="en-US"/>
        </w:rPr>
        <w:t xml:space="preserve"> размеров</w:t>
      </w:r>
      <w:r>
        <w:rPr>
          <w:rFonts w:ascii="Times New Roman" w:hAnsi="Times New Roman"/>
          <w:lang w:eastAsia="en-US"/>
        </w:rPr>
        <w:t>.</w:t>
      </w:r>
      <w:r>
        <w:rPr>
          <w:rFonts w:ascii="Times New Roman" w:hAnsi="Times New Roman"/>
          <w:color w:val="auto"/>
          <w:lang w:eastAsia="en-US"/>
        </w:rPr>
        <w:t xml:space="preserve"> </w:t>
      </w:r>
      <w:r>
        <w:rPr>
          <w:rFonts w:ascii="Times New Roman" w:hAnsi="Times New Roman"/>
          <w:lang w:eastAsia="en-US"/>
        </w:rPr>
        <w:t xml:space="preserve">Размеры </w:t>
      </w:r>
      <w:r>
        <w:rPr>
          <w:rFonts w:ascii="Times New Roman" w:hAnsi="Times New Roman"/>
          <w:color w:val="auto"/>
          <w:lang w:eastAsia="en-US"/>
        </w:rPr>
        <w:t>макет</w:t>
      </w:r>
      <w:r>
        <w:rPr>
          <w:rFonts w:ascii="Times New Roman" w:hAnsi="Times New Roman"/>
          <w:lang w:eastAsia="en-US"/>
        </w:rPr>
        <w:t xml:space="preserve">ов </w:t>
      </w:r>
      <w:r>
        <w:rPr>
          <w:rFonts w:ascii="Times New Roman" w:hAnsi="Times New Roman"/>
          <w:color w:val="auto"/>
          <w:lang w:eastAsia="en-US"/>
        </w:rPr>
        <w:t xml:space="preserve">представлены в приложении </w:t>
      </w:r>
      <w:r>
        <w:rPr>
          <w:rFonts w:ascii="Times New Roman" w:hAnsi="Times New Roman"/>
          <w:lang w:eastAsia="en-US"/>
        </w:rPr>
        <w:t>№3</w:t>
      </w:r>
      <w:r>
        <w:rPr>
          <w:rFonts w:ascii="Times New Roman" w:hAnsi="Times New Roman"/>
          <w:color w:val="auto"/>
          <w:lang w:eastAsia="en-US"/>
        </w:rPr>
        <w:t xml:space="preserve"> к техническому заданию</w:t>
      </w:r>
      <w:r>
        <w:rPr>
          <w:rFonts w:ascii="Times New Roman" w:hAnsi="Times New Roman"/>
          <w:lang w:eastAsia="en-US"/>
        </w:rPr>
        <w:t>.</w:t>
      </w: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lang w:eastAsia="en-US"/>
        </w:rPr>
        <w:t xml:space="preserve">2.1.4. Нарисовать дизайн упаковки для сахара. Размер </w:t>
      </w:r>
      <w:r>
        <w:rPr>
          <w:rFonts w:ascii="Times New Roman" w:hAnsi="Times New Roman"/>
          <w:color w:val="auto"/>
          <w:lang w:eastAsia="en-US"/>
        </w:rPr>
        <w:t xml:space="preserve">макета представлен в приложении </w:t>
      </w:r>
      <w:r>
        <w:rPr>
          <w:rFonts w:ascii="Times New Roman" w:hAnsi="Times New Roman"/>
          <w:lang w:eastAsia="en-US"/>
        </w:rPr>
        <w:t>№4</w:t>
      </w:r>
      <w:r>
        <w:rPr>
          <w:rFonts w:ascii="Times New Roman" w:hAnsi="Times New Roman"/>
          <w:color w:val="auto"/>
          <w:lang w:eastAsia="en-US"/>
        </w:rPr>
        <w:t xml:space="preserve"> к техническому заданию</w:t>
      </w:r>
      <w:r>
        <w:rPr>
          <w:rFonts w:ascii="Times New Roman" w:hAnsi="Times New Roman"/>
          <w:lang w:eastAsia="en-US"/>
        </w:rPr>
        <w:t>.</w:t>
      </w:r>
    </w:p>
    <w:p w:rsidR="00A83773" w:rsidRDefault="00A83773" w:rsidP="00A83773">
      <w:pPr>
        <w:ind w:right="817"/>
        <w:rPr>
          <w:rFonts w:ascii="Times New Roman" w:hAnsi="Times New Roman"/>
          <w:color w:val="auto"/>
        </w:rPr>
      </w:pPr>
    </w:p>
    <w:p w:rsidR="00A83773" w:rsidRDefault="00A83773" w:rsidP="00A83773">
      <w:pPr>
        <w:spacing w:before="100" w:after="100"/>
        <w:ind w:right="81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bCs/>
          <w:color w:val="auto"/>
        </w:rPr>
        <w:t>3. Предоставляемые Исполнителю Заказчиком материалы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Заказчик по запросу Исполнителя предоставляет информацию и иные материалы, необходимые для о</w:t>
      </w:r>
      <w:bookmarkStart w:id="0" w:name="_GoBack"/>
      <w:bookmarkEnd w:id="0"/>
      <w:r>
        <w:rPr>
          <w:rFonts w:ascii="Times New Roman" w:hAnsi="Times New Roman"/>
          <w:color w:val="auto"/>
        </w:rPr>
        <w:t xml:space="preserve">казания услуг по настоящему Договору. </w:t>
      </w:r>
    </w:p>
    <w:p w:rsidR="00A83773" w:rsidRDefault="00A83773" w:rsidP="00A83773">
      <w:pPr>
        <w:spacing w:before="100" w:after="100"/>
        <w:ind w:right="81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bCs/>
          <w:color w:val="auto"/>
        </w:rPr>
        <w:t xml:space="preserve">4. Состав и содержание </w:t>
      </w:r>
      <w:proofErr w:type="gramStart"/>
      <w:r>
        <w:rPr>
          <w:rFonts w:ascii="Times New Roman" w:hAnsi="Times New Roman"/>
          <w:b/>
          <w:bCs/>
          <w:color w:val="auto"/>
        </w:rPr>
        <w:t>мероприятии</w:t>
      </w:r>
      <w:proofErr w:type="gramEnd"/>
      <w:r>
        <w:rPr>
          <w:rFonts w:ascii="Times New Roman" w:hAnsi="Times New Roman"/>
          <w:b/>
          <w:bCs/>
          <w:color w:val="auto"/>
        </w:rPr>
        <w:t>̆</w:t>
      </w:r>
    </w:p>
    <w:tbl>
      <w:tblPr>
        <w:tblW w:w="4886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1"/>
        <w:gridCol w:w="4380"/>
        <w:gridCol w:w="2041"/>
        <w:gridCol w:w="1559"/>
      </w:tblGrid>
      <w:tr w:rsidR="00A83773" w:rsidTr="00D6477B">
        <w:tc>
          <w:tcPr>
            <w:tcW w:w="608" w:type="pct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jc w:val="center"/>
              <w:rPr>
                <w:rFonts w:ascii="Times New Roman" w:hAnsi="Times New Roman"/>
                <w:color w:val="auto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</w:rPr>
              <w:t>No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color w:val="auto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color w:val="auto"/>
              </w:rPr>
              <w:t>/п</w:t>
            </w:r>
          </w:p>
        </w:tc>
        <w:tc>
          <w:tcPr>
            <w:tcW w:w="2595" w:type="pct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b/>
                <w:bCs/>
                <w:color w:val="auto"/>
              </w:rPr>
              <w:t>Наименование мероприятия</w:t>
            </w:r>
          </w:p>
        </w:tc>
        <w:tc>
          <w:tcPr>
            <w:tcW w:w="899" w:type="pct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b/>
                <w:bCs/>
                <w:color w:val="auto"/>
              </w:rPr>
              <w:t>Форма результата</w:t>
            </w:r>
          </w:p>
        </w:tc>
        <w:tc>
          <w:tcPr>
            <w:tcW w:w="898" w:type="pct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b/>
                <w:bCs/>
                <w:color w:val="auto"/>
              </w:rPr>
              <w:t xml:space="preserve">Сроки выполнения </w:t>
            </w:r>
            <w:proofErr w:type="gramStart"/>
            <w:r>
              <w:rPr>
                <w:rFonts w:ascii="Times New Roman" w:hAnsi="Times New Roman"/>
                <w:b/>
                <w:bCs/>
                <w:color w:val="auto"/>
              </w:rPr>
              <w:t>мероприятии</w:t>
            </w:r>
            <w:proofErr w:type="gramEnd"/>
            <w:r>
              <w:rPr>
                <w:rFonts w:ascii="Times New Roman" w:hAnsi="Times New Roman"/>
                <w:b/>
                <w:bCs/>
                <w:color w:val="auto"/>
              </w:rPr>
              <w:t>̆</w:t>
            </w:r>
          </w:p>
        </w:tc>
      </w:tr>
      <w:tr w:rsidR="00A83773" w:rsidTr="00D6477B">
        <w:tc>
          <w:tcPr>
            <w:tcW w:w="608" w:type="pct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b/>
                <w:bCs/>
                <w:color w:val="auto"/>
              </w:rPr>
              <w:t xml:space="preserve">1 </w:t>
            </w:r>
          </w:p>
        </w:tc>
        <w:tc>
          <w:tcPr>
            <w:tcW w:w="2595" w:type="pct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>Нарисовать дизайн 4 видов упаковки: кофе 200гр., чай 125 гр., снеки 100гр. и пакет кофе 1кг. Размеры макетов представлены в приложении №1 к техническому заданию.</w:t>
            </w:r>
          </w:p>
        </w:tc>
        <w:tc>
          <w:tcPr>
            <w:tcW w:w="899" w:type="pct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lang w:eastAsia="en-US"/>
              </w:rPr>
              <w:t>Макет</w:t>
            </w:r>
          </w:p>
        </w:tc>
        <w:tc>
          <w:tcPr>
            <w:tcW w:w="898" w:type="pct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  <w:r>
              <w:rPr>
                <w:rFonts w:ascii="Times New Roman" w:hAnsi="Times New Roman"/>
                <w:color w:val="auto"/>
              </w:rPr>
              <w:t xml:space="preserve"> недел</w:t>
            </w:r>
            <w:r>
              <w:rPr>
                <w:rFonts w:ascii="Times New Roman" w:hAnsi="Times New Roman"/>
                <w:lang w:eastAsia="en-US"/>
              </w:rPr>
              <w:t>и</w:t>
            </w:r>
          </w:p>
        </w:tc>
      </w:tr>
      <w:tr w:rsidR="00A83773" w:rsidTr="00D6477B"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b/>
                <w:bCs/>
                <w:color w:val="auto"/>
              </w:rPr>
              <w:t xml:space="preserve">2 </w:t>
            </w:r>
          </w:p>
        </w:tc>
        <w:tc>
          <w:tcPr>
            <w:tcW w:w="2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 xml:space="preserve"> Нарисовать дизайн 3 видов стаканов: 250, 350, 450 мл. Размеры макетов представлены в приложении №2 к техническому заданию.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lang w:eastAsia="en-US"/>
              </w:rPr>
              <w:t>Макет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lang w:eastAsia="en-US"/>
              </w:rPr>
              <w:t xml:space="preserve">3 </w:t>
            </w:r>
            <w:r>
              <w:rPr>
                <w:rFonts w:ascii="Times New Roman" w:hAnsi="Times New Roman"/>
                <w:color w:val="auto"/>
              </w:rPr>
              <w:t>недел</w:t>
            </w:r>
            <w:r>
              <w:rPr>
                <w:rFonts w:ascii="Times New Roman" w:hAnsi="Times New Roman"/>
                <w:lang w:eastAsia="en-US"/>
              </w:rPr>
              <w:t>и</w:t>
            </w:r>
          </w:p>
        </w:tc>
      </w:tr>
      <w:tr w:rsidR="00A83773" w:rsidTr="00D6477B"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b/>
                <w:bCs/>
                <w:color w:val="auto"/>
              </w:rPr>
              <w:t xml:space="preserve">3 </w:t>
            </w:r>
          </w:p>
        </w:tc>
        <w:tc>
          <w:tcPr>
            <w:tcW w:w="2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ind w:right="817"/>
              <w:rPr>
                <w:rFonts w:ascii="Times New Roman" w:hAnsi="Times New Roman"/>
                <w:color w:val="auto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Нарисовать дизайн коробов для упаковки трёх размеров. Размеры макетов представлены в приложении №3 к техническому заданию.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Макет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  <w:r>
              <w:rPr>
                <w:rFonts w:ascii="Times New Roman" w:hAnsi="Times New Roman"/>
                <w:color w:val="auto"/>
              </w:rPr>
              <w:t xml:space="preserve"> недели</w:t>
            </w:r>
          </w:p>
        </w:tc>
      </w:tr>
      <w:tr w:rsidR="00A83773" w:rsidTr="00D6477B"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b/>
                <w:bCs/>
                <w:color w:val="auto"/>
              </w:rPr>
              <w:lastRenderedPageBreak/>
              <w:t xml:space="preserve">4 </w:t>
            </w:r>
          </w:p>
        </w:tc>
        <w:tc>
          <w:tcPr>
            <w:tcW w:w="2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ind w:right="817"/>
              <w:rPr>
                <w:rFonts w:ascii="Times New Roman" w:hAnsi="Times New Roman"/>
                <w:color w:val="auto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Нарисовать дизайн упаковки для сахара. Размер макета представлен в приложении №4 к техническому заданию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Макет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83773" w:rsidRDefault="00A83773" w:rsidP="00D6477B">
            <w:pPr>
              <w:spacing w:before="100" w:after="100"/>
              <w:ind w:right="817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  <w:r>
              <w:rPr>
                <w:rFonts w:ascii="Times New Roman" w:hAnsi="Times New Roman"/>
                <w:color w:val="auto"/>
              </w:rPr>
              <w:t xml:space="preserve"> недели</w:t>
            </w:r>
          </w:p>
        </w:tc>
      </w:tr>
    </w:tbl>
    <w:p w:rsidR="00A83773" w:rsidRDefault="00A83773" w:rsidP="00A83773">
      <w:pPr>
        <w:spacing w:before="100" w:after="100"/>
        <w:ind w:right="817"/>
        <w:jc w:val="center"/>
        <w:rPr>
          <w:rFonts w:ascii="Times New Roman" w:hAnsi="Times New Roman"/>
          <w:b/>
          <w:bCs/>
          <w:color w:val="auto"/>
        </w:rPr>
      </w:pPr>
    </w:p>
    <w:p w:rsidR="00A83773" w:rsidRDefault="00A83773" w:rsidP="00A83773">
      <w:pPr>
        <w:spacing w:before="100" w:after="100"/>
        <w:ind w:right="81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bCs/>
          <w:color w:val="auto"/>
        </w:rPr>
        <w:t>5. Требования к результатам работ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Результатом предоставленной̆ услуги являются: 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Все мероприятия из 2.1. должны соответствовать и гармонично вписываться в текущий маркетинговый вектор компании.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lang w:eastAsia="en-US"/>
        </w:rPr>
      </w:pP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Результатом предоставленной̆ услуги являются: 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Макет 4 видов упаковки: кофе 200гр., чай 125 гр., снеки 100гр. и пакет кофе 1кг. 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Макет 3 видов стаканов: 250, 350, 450 мл. 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Макеты коробов для упаковки. 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Макет упаковки для сахара.  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lang w:eastAsia="en-US"/>
        </w:rPr>
        <w:t xml:space="preserve">По окончанию выполнения мероприятий, </w:t>
      </w:r>
      <w:proofErr w:type="gramStart"/>
      <w:r>
        <w:rPr>
          <w:rFonts w:ascii="Times New Roman" w:hAnsi="Times New Roman"/>
          <w:lang w:eastAsia="en-US"/>
        </w:rPr>
        <w:t>связанных</w:t>
      </w:r>
      <w:proofErr w:type="gramEnd"/>
      <w:r>
        <w:rPr>
          <w:rFonts w:ascii="Times New Roman" w:hAnsi="Times New Roman"/>
          <w:lang w:eastAsia="en-US"/>
        </w:rPr>
        <w:t xml:space="preserve"> с предоставлением услуги, Исполнитель передает Заказчику в электронном виде разработанные макеты упаковки продукции и иные результаты работы. </w:t>
      </w: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spacing w:before="100" w:after="100"/>
        <w:ind w:right="817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bCs/>
          <w:color w:val="auto"/>
        </w:rPr>
        <w:t xml:space="preserve">Организация:                              Заказчик:                                 Исполнитель: </w:t>
      </w: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color w:val="auto"/>
          <w:lang w:eastAsia="en-US"/>
        </w:rPr>
        <w:lastRenderedPageBreak/>
        <w:t xml:space="preserve">Приложение </w:t>
      </w:r>
      <w:r>
        <w:rPr>
          <w:rFonts w:ascii="Times New Roman" w:hAnsi="Times New Roman"/>
          <w:lang w:eastAsia="en-US"/>
        </w:rPr>
        <w:t>№</w:t>
      </w:r>
      <w:r>
        <w:rPr>
          <w:rFonts w:ascii="Times New Roman" w:hAnsi="Times New Roman"/>
          <w:color w:val="auto"/>
          <w:lang w:eastAsia="en-US"/>
        </w:rPr>
        <w:t>1</w:t>
      </w: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lang w:eastAsia="en-US"/>
        </w:rPr>
        <w:t xml:space="preserve">Размер макетов для </w:t>
      </w:r>
      <w:r>
        <w:rPr>
          <w:rFonts w:ascii="Times New Roman" w:hAnsi="Times New Roman"/>
          <w:color w:val="auto"/>
          <w:lang w:eastAsia="en-US"/>
        </w:rPr>
        <w:t xml:space="preserve"> кофе</w:t>
      </w:r>
      <w:r>
        <w:rPr>
          <w:rFonts w:ascii="Times New Roman" w:hAnsi="Times New Roman"/>
          <w:lang w:eastAsia="en-US"/>
        </w:rPr>
        <w:t xml:space="preserve"> 200гр.</w:t>
      </w:r>
      <w:r>
        <w:rPr>
          <w:rFonts w:ascii="Times New Roman" w:hAnsi="Times New Roman"/>
          <w:color w:val="auto"/>
          <w:lang w:eastAsia="en-US"/>
        </w:rPr>
        <w:t xml:space="preserve">, чая </w:t>
      </w:r>
      <w:r>
        <w:rPr>
          <w:rFonts w:ascii="Times New Roman" w:hAnsi="Times New Roman"/>
          <w:lang w:eastAsia="en-US"/>
        </w:rPr>
        <w:t xml:space="preserve">125гр. </w:t>
      </w:r>
      <w:r>
        <w:rPr>
          <w:rFonts w:ascii="Times New Roman" w:hAnsi="Times New Roman"/>
          <w:color w:val="auto"/>
          <w:lang w:eastAsia="en-US"/>
        </w:rPr>
        <w:t>и снеков</w:t>
      </w:r>
      <w:r>
        <w:rPr>
          <w:rFonts w:ascii="Times New Roman" w:hAnsi="Times New Roman"/>
          <w:lang w:eastAsia="en-US"/>
        </w:rPr>
        <w:t xml:space="preserve"> 100гр.</w:t>
      </w: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 wp14:anchorId="4B87119C" wp14:editId="17BB6737">
            <wp:extent cx="5936615" cy="276606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lang w:eastAsia="en-US"/>
        </w:rPr>
        <w:t>Размер макета для</w:t>
      </w:r>
      <w:r>
        <w:rPr>
          <w:rFonts w:ascii="Times New Roman" w:hAnsi="Times New Roman"/>
          <w:color w:val="auto"/>
          <w:lang w:eastAsia="en-US"/>
        </w:rPr>
        <w:t xml:space="preserve"> кофе 1 кг</w:t>
      </w: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 wp14:anchorId="0B735EC8" wp14:editId="6407E22A">
            <wp:extent cx="5936615" cy="487743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color w:val="auto"/>
          <w:lang w:eastAsia="en-US"/>
        </w:rPr>
        <w:br w:type="page"/>
      </w: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color w:val="auto"/>
          <w:lang w:eastAsia="en-US"/>
        </w:rPr>
        <w:lastRenderedPageBreak/>
        <w:t xml:space="preserve">Приложение </w:t>
      </w:r>
      <w:r>
        <w:rPr>
          <w:rFonts w:ascii="Times New Roman" w:hAnsi="Times New Roman"/>
          <w:lang w:eastAsia="en-US"/>
        </w:rPr>
        <w:t>№</w:t>
      </w:r>
      <w:r>
        <w:rPr>
          <w:rFonts w:ascii="Times New Roman" w:hAnsi="Times New Roman"/>
          <w:color w:val="auto"/>
          <w:lang w:eastAsia="en-US"/>
        </w:rPr>
        <w:t>2</w:t>
      </w: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color w:val="auto"/>
          <w:lang w:eastAsia="en-US"/>
        </w:rPr>
        <w:t>Размер макета для стаканов</w:t>
      </w: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 wp14:anchorId="1D7C585A" wp14:editId="4656282C">
            <wp:extent cx="4431323" cy="2914558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525" cy="29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auto"/>
        </w:rPr>
        <w:drawing>
          <wp:inline distT="0" distB="0" distL="0" distR="0" wp14:anchorId="724FF1A7" wp14:editId="7FF6936B">
            <wp:extent cx="3733800" cy="24214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093" cy="24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auto"/>
        </w:rPr>
        <w:drawing>
          <wp:inline distT="0" distB="0" distL="0" distR="0" wp14:anchorId="31826489" wp14:editId="7257AE90">
            <wp:extent cx="4314092" cy="30561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050" cy="305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73" w:rsidRDefault="00A83773" w:rsidP="00A83773">
      <w:pPr>
        <w:ind w:right="817"/>
        <w:jc w:val="right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color w:val="auto"/>
          <w:lang w:eastAsia="en-US"/>
        </w:rPr>
        <w:lastRenderedPageBreak/>
        <w:t>Приложение</w:t>
      </w:r>
      <w:r>
        <w:rPr>
          <w:rFonts w:ascii="Times New Roman" w:hAnsi="Times New Roman"/>
          <w:lang w:eastAsia="en-US"/>
        </w:rPr>
        <w:t xml:space="preserve"> №3</w:t>
      </w:r>
    </w:p>
    <w:p w:rsidR="00A83773" w:rsidRDefault="00A83773" w:rsidP="00A83773">
      <w:pPr>
        <w:ind w:right="817"/>
        <w:jc w:val="right"/>
        <w:rPr>
          <w:rFonts w:ascii="Times New Roman" w:hAnsi="Times New Roman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Размер макетов для коробок</w:t>
      </w: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 wp14:anchorId="28D0BF81" wp14:editId="6B4F6EA2">
            <wp:extent cx="3378835" cy="1779905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 wp14:anchorId="61543496" wp14:editId="76724285">
            <wp:extent cx="3298190" cy="2402205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 wp14:anchorId="186ED4F7" wp14:editId="6EECC9E4">
            <wp:extent cx="4217035" cy="1367155"/>
            <wp:effectExtent l="0" t="0" r="571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color w:val="auto"/>
          <w:lang w:eastAsia="en-US"/>
        </w:rPr>
        <w:br w:type="page"/>
      </w:r>
    </w:p>
    <w:p w:rsidR="00A83773" w:rsidRDefault="00A83773" w:rsidP="00A83773">
      <w:pPr>
        <w:ind w:right="817"/>
        <w:jc w:val="right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color w:val="auto"/>
          <w:lang w:eastAsia="en-US"/>
        </w:rPr>
        <w:lastRenderedPageBreak/>
        <w:t xml:space="preserve">Приложение </w:t>
      </w:r>
      <w:r>
        <w:rPr>
          <w:rFonts w:ascii="Times New Roman" w:hAnsi="Times New Roman"/>
          <w:lang w:eastAsia="en-US"/>
        </w:rPr>
        <w:t>№4</w:t>
      </w:r>
    </w:p>
    <w:p w:rsidR="00A83773" w:rsidRDefault="00A83773" w:rsidP="00A83773">
      <w:pPr>
        <w:ind w:right="817"/>
        <w:jc w:val="right"/>
        <w:rPr>
          <w:rFonts w:ascii="Times New Roman" w:hAnsi="Times New Roman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lang w:eastAsia="en-US"/>
        </w:rPr>
      </w:pP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lang w:eastAsia="en-US"/>
        </w:rPr>
        <w:t>Размер макета для</w:t>
      </w:r>
      <w:r>
        <w:rPr>
          <w:rFonts w:ascii="Times New Roman" w:hAnsi="Times New Roman"/>
          <w:color w:val="auto"/>
          <w:lang w:eastAsia="en-US"/>
        </w:rPr>
        <w:t xml:space="preserve"> сахара</w:t>
      </w:r>
    </w:p>
    <w:p w:rsidR="00A83773" w:rsidRDefault="00A83773" w:rsidP="00A83773">
      <w:pPr>
        <w:ind w:right="817"/>
        <w:jc w:val="right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  <w:r>
        <w:rPr>
          <w:rFonts w:ascii="Times New Roman" w:hAnsi="Times New Roman"/>
          <w:noProof/>
          <w:color w:val="auto"/>
        </w:rPr>
        <w:drawing>
          <wp:inline distT="0" distB="0" distL="0" distR="0" wp14:anchorId="0D0A1895" wp14:editId="575DBD35">
            <wp:extent cx="5984875" cy="27546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A83773" w:rsidRDefault="00A83773" w:rsidP="00A83773">
      <w:pPr>
        <w:ind w:right="817"/>
        <w:jc w:val="center"/>
        <w:rPr>
          <w:rFonts w:ascii="Times New Roman" w:hAnsi="Times New Roman"/>
          <w:color w:val="auto"/>
          <w:lang w:eastAsia="en-US"/>
        </w:rPr>
      </w:pPr>
    </w:p>
    <w:p w:rsidR="00FF34A0" w:rsidRDefault="00FF34A0"/>
    <w:sectPr w:rsidR="00FF34A0" w:rsidSect="00A8377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BE0"/>
    <w:rsid w:val="00734DF0"/>
    <w:rsid w:val="00A83773"/>
    <w:rsid w:val="00F60BE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3773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7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773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3773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7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773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462</Words>
  <Characters>2636</Characters>
  <Application>Microsoft Office Word</Application>
  <DocSecurity>0</DocSecurity>
  <Lines>21</Lines>
  <Paragraphs>6</Paragraphs>
  <ScaleCrop>false</ScaleCrop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2020-08-05T08:16:00Z</dcterms:created>
  <dcterms:modified xsi:type="dcterms:W3CDTF">2020-08-05T08:21:00Z</dcterms:modified>
</cp:coreProperties>
</file>