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79624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017AA6A" w14:textId="77777777" w:rsidR="00013544" w:rsidRPr="00013544" w:rsidRDefault="00013544" w:rsidP="000135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p w14:paraId="26F154FD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left="27" w:right="628"/>
        <w:jc w:val="center"/>
        <w:rPr>
          <w:rFonts w:ascii="Times New Roman" w:eastAsia="Times New Roman" w:hAnsi="Times New Roman" w:cs="Times New Roman"/>
          <w:b/>
        </w:rPr>
      </w:pPr>
      <w:r w:rsidRPr="00013544">
        <w:rPr>
          <w:rFonts w:ascii="Times New Roman" w:eastAsia="Times New Roman" w:hAnsi="Times New Roman" w:cs="Times New Roman"/>
          <w:b/>
        </w:rPr>
        <w:t>ТЕХНИЧЕСКОЕ ЗАДАНИЕ</w:t>
      </w:r>
      <w:r w:rsidRPr="00013544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13563565" w14:textId="77777777" w:rsidR="00013544" w:rsidRPr="00013544" w:rsidRDefault="00013544" w:rsidP="000135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6D4B2FBE" w14:textId="77777777" w:rsidR="00013544" w:rsidRPr="00013544" w:rsidRDefault="00013544" w:rsidP="00013544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b/>
        </w:rPr>
      </w:pPr>
      <w:r w:rsidRPr="00013544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</w:p>
    <w:p w14:paraId="787373DF" w14:textId="77777777" w:rsidR="00013544" w:rsidRPr="00013544" w:rsidRDefault="00013544" w:rsidP="00013544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i/>
        </w:rPr>
      </w:pPr>
      <w:r w:rsidRPr="00013544">
        <w:rPr>
          <w:rFonts w:ascii="Times New Roman" w:eastAsia="Times New Roman" w:hAnsi="Times New Roman" w:cs="Times New Roman"/>
          <w:i/>
        </w:rPr>
        <w:t xml:space="preserve">Разработка конструкторской документации платы модема с не стандартизованным синхронным межблочным интерфейсом с поддержкой функций </w:t>
      </w:r>
      <w:r w:rsidRPr="00013544">
        <w:rPr>
          <w:rFonts w:ascii="Times New Roman" w:eastAsia="Times New Roman" w:hAnsi="Times New Roman" w:cs="Times New Roman"/>
          <w:i/>
          <w:lang w:val="en-US"/>
        </w:rPr>
        <w:t>FEC</w:t>
      </w:r>
      <w:r w:rsidRPr="00013544">
        <w:rPr>
          <w:rFonts w:ascii="Times New Roman" w:eastAsia="Times New Roman" w:hAnsi="Times New Roman" w:cs="Times New Roman"/>
          <w:i/>
        </w:rPr>
        <w:t>, интерливинг, квитирование, предназначенной для производства новой продукции.</w:t>
      </w:r>
    </w:p>
    <w:p w14:paraId="003128ED" w14:textId="77777777" w:rsidR="00013544" w:rsidRPr="00013544" w:rsidRDefault="00013544" w:rsidP="0001354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14:paraId="78FBC9C3" w14:textId="77777777" w:rsidR="00013544" w:rsidRPr="00013544" w:rsidRDefault="00013544" w:rsidP="00013544">
      <w:pPr>
        <w:widowControl w:val="0"/>
        <w:numPr>
          <w:ilvl w:val="2"/>
          <w:numId w:val="1"/>
        </w:numPr>
        <w:tabs>
          <w:tab w:val="left" w:pos="468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013544">
        <w:rPr>
          <w:rFonts w:ascii="Times New Roman" w:eastAsia="Times New Roman" w:hAnsi="Times New Roman" w:cs="Times New Roman"/>
          <w:b/>
        </w:rPr>
        <w:t>Общие</w:t>
      </w:r>
      <w:r w:rsidRPr="0001354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013544">
        <w:rPr>
          <w:rFonts w:ascii="Times New Roman" w:eastAsia="Times New Roman" w:hAnsi="Times New Roman" w:cs="Times New Roman"/>
          <w:b/>
        </w:rPr>
        <w:t>положения</w:t>
      </w:r>
    </w:p>
    <w:p w14:paraId="6E782A7C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302CDD0" w14:textId="77777777" w:rsidR="00013544" w:rsidRPr="00013544" w:rsidRDefault="00013544" w:rsidP="00013544">
      <w:pPr>
        <w:widowControl w:val="0"/>
        <w:autoSpaceDE w:val="0"/>
        <w:autoSpaceDN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13544">
        <w:rPr>
          <w:rFonts w:ascii="Times New Roman" w:eastAsia="Times New Roman" w:hAnsi="Times New Roman" w:cs="Times New Roman"/>
          <w:b/>
        </w:rPr>
        <w:t>Объект предоставления услуги</w:t>
      </w:r>
      <w:r w:rsidRPr="00013544">
        <w:rPr>
          <w:rFonts w:ascii="Times New Roman" w:eastAsia="Times New Roman" w:hAnsi="Times New Roman" w:cs="Times New Roman"/>
        </w:rPr>
        <w:t xml:space="preserve">: </w:t>
      </w:r>
    </w:p>
    <w:p w14:paraId="25DC6032" w14:textId="4E9D90A5" w:rsidR="00013544" w:rsidRPr="000438B6" w:rsidRDefault="00013544" w:rsidP="000438B6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right="250"/>
        <w:contextualSpacing/>
        <w:jc w:val="both"/>
        <w:rPr>
          <w:rFonts w:ascii="Times New Roman" w:eastAsia="Times New Roman" w:hAnsi="Times New Roman" w:cs="Times New Roman"/>
        </w:rPr>
      </w:pPr>
      <w:r w:rsidRPr="00013544">
        <w:rPr>
          <w:rFonts w:ascii="Times New Roman" w:eastAsia="Times New Roman" w:hAnsi="Times New Roman" w:cs="Times New Roman"/>
        </w:rPr>
        <w:t>Полное и сокращенное наименование Заказчика</w:t>
      </w:r>
      <w:r w:rsidR="000438B6">
        <w:rPr>
          <w:rFonts w:ascii="Times New Roman" w:eastAsia="Times New Roman" w:hAnsi="Times New Roman" w:cs="Times New Roman"/>
        </w:rPr>
        <w:t xml:space="preserve"> Информация скрыта</w:t>
      </w:r>
    </w:p>
    <w:p w14:paraId="126319BC" w14:textId="77777777" w:rsidR="00013544" w:rsidRPr="00013544" w:rsidRDefault="00013544" w:rsidP="00013544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right="250"/>
        <w:contextualSpacing/>
        <w:jc w:val="both"/>
        <w:rPr>
          <w:rFonts w:ascii="Times New Roman" w:eastAsia="Times New Roman" w:hAnsi="Times New Roman" w:cs="Times New Roman"/>
        </w:rPr>
      </w:pPr>
      <w:r w:rsidRPr="00013544">
        <w:rPr>
          <w:rFonts w:ascii="Times New Roman" w:eastAsia="Times New Roman" w:hAnsi="Times New Roman" w:cs="Times New Roman"/>
        </w:rPr>
        <w:t>Конечная цель получения услуги:</w:t>
      </w:r>
    </w:p>
    <w:p w14:paraId="7EDF0447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left="987" w:right="250"/>
        <w:jc w:val="both"/>
        <w:rPr>
          <w:rFonts w:ascii="Times New Roman" w:eastAsia="Times New Roman" w:hAnsi="Times New Roman" w:cs="Times New Roman"/>
        </w:rPr>
      </w:pPr>
      <w:r w:rsidRPr="00013544">
        <w:rPr>
          <w:rFonts w:ascii="Times New Roman" w:eastAsia="Times New Roman" w:hAnsi="Times New Roman" w:cs="Times New Roman"/>
        </w:rPr>
        <w:t xml:space="preserve">Для создания новых перспективных рыночных изделий. </w:t>
      </w:r>
    </w:p>
    <w:p w14:paraId="4CB426D5" w14:textId="77777777" w:rsidR="00013544" w:rsidRPr="00013544" w:rsidRDefault="00013544" w:rsidP="00013544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</w:rPr>
      </w:pPr>
      <w:r w:rsidRPr="00013544">
        <w:rPr>
          <w:rFonts w:ascii="Times New Roman" w:eastAsia="Times New Roman" w:hAnsi="Times New Roman" w:cs="Times New Roman"/>
        </w:rPr>
        <w:t>Объект, на который направлено предоставление услуги.</w:t>
      </w:r>
    </w:p>
    <w:p w14:paraId="364289C7" w14:textId="5386C810" w:rsidR="00013544" w:rsidRDefault="00013544" w:rsidP="00013544">
      <w:pPr>
        <w:widowControl w:val="0"/>
        <w:autoSpaceDE w:val="0"/>
        <w:autoSpaceDN w:val="0"/>
        <w:spacing w:after="0" w:line="240" w:lineRule="auto"/>
        <w:ind w:left="987" w:right="250"/>
        <w:jc w:val="both"/>
        <w:rPr>
          <w:rFonts w:ascii="Times New Roman" w:eastAsia="Times New Roman" w:hAnsi="Times New Roman" w:cs="Times New Roman"/>
        </w:rPr>
      </w:pPr>
      <w:r w:rsidRPr="00013544">
        <w:rPr>
          <w:rFonts w:ascii="Times New Roman" w:eastAsia="Times New Roman" w:hAnsi="Times New Roman" w:cs="Times New Roman"/>
        </w:rPr>
        <w:t>Новое изделие для ответственных локальных, корпоративных сетей передачи данных с необходимостью обеспечения высокого уровня достоверности передаваемой информации.</w:t>
      </w:r>
    </w:p>
    <w:p w14:paraId="74B5F356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left="987" w:right="250"/>
        <w:jc w:val="both"/>
        <w:rPr>
          <w:rFonts w:ascii="Times New Roman" w:eastAsia="Times New Roman" w:hAnsi="Times New Roman" w:cs="Times New Roman"/>
        </w:rPr>
      </w:pPr>
    </w:p>
    <w:p w14:paraId="31AC6D50" w14:textId="77777777" w:rsidR="00013544" w:rsidRPr="00013544" w:rsidRDefault="00013544" w:rsidP="00013544">
      <w:pPr>
        <w:widowControl w:val="0"/>
        <w:numPr>
          <w:ilvl w:val="2"/>
          <w:numId w:val="1"/>
        </w:numPr>
        <w:tabs>
          <w:tab w:val="left" w:pos="3353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013544">
        <w:rPr>
          <w:rFonts w:ascii="Times New Roman" w:eastAsia="Times New Roman" w:hAnsi="Times New Roman" w:cs="Times New Roman"/>
          <w:b/>
        </w:rPr>
        <w:t>Требования, предъявляемые к</w:t>
      </w:r>
      <w:r w:rsidRPr="00013544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013544">
        <w:rPr>
          <w:rFonts w:ascii="Times New Roman" w:eastAsia="Times New Roman" w:hAnsi="Times New Roman" w:cs="Times New Roman"/>
          <w:b/>
        </w:rPr>
        <w:t>Исполнителю</w:t>
      </w:r>
    </w:p>
    <w:p w14:paraId="3EEA5D9F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0166225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2.1. Перечень основных мероприятий в рамках предоставления услуги.</w:t>
      </w:r>
    </w:p>
    <w:p w14:paraId="35C006ED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Разработка конструкторской документации платы модема с не стандартизованным синхронным межблочным интерфейсом с поддержкой функций FEC, интерливинг, квитирование, предназначенной для производства новой продукции.</w:t>
      </w:r>
    </w:p>
    <w:p w14:paraId="22D671A4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2.2. 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</w:p>
    <w:p w14:paraId="17D25541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2.2.1. Модем должен быть выполнен в виде отдельной платы, имеющей следующую структуру:</w:t>
      </w:r>
    </w:p>
    <w:p w14:paraId="7B1D6CAF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</w:p>
    <w:p w14:paraId="32DF801E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object w:dxaOrig="6675" w:dyaOrig="2820" w14:anchorId="4C95C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141pt" o:ole="">
            <v:imagedata r:id="rId5" o:title=""/>
          </v:shape>
          <o:OLEObject Type="Embed" ProgID="Visio.Drawing.15" ShapeID="_x0000_i1025" DrawAspect="Content" ObjectID="_1670050496" r:id="rId6"/>
        </w:object>
      </w:r>
    </w:p>
    <w:p w14:paraId="4342D331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</w:p>
    <w:p w14:paraId="75ACE5E6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Модем должен иметь следующие разъемы:</w:t>
      </w:r>
    </w:p>
    <w:p w14:paraId="04FCA65D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 xml:space="preserve">- электрический разъем </w:t>
      </w:r>
      <w:bookmarkStart w:id="0" w:name="_Hlk532764611"/>
      <w:r w:rsidRPr="00013544">
        <w:rPr>
          <w:rFonts w:ascii="Times New Roman" w:eastAsia="Times New Roman" w:hAnsi="Times New Roman" w:cs="Times New Roman"/>
          <w:spacing w:val="-2"/>
        </w:rPr>
        <w:t>питания 5В;</w:t>
      </w:r>
    </w:p>
    <w:p w14:paraId="6B86F05C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- корзину для установки SFP модуля (Порт-3), образующего выходной канал Модема для работы с ответной платой Модема;</w:t>
      </w:r>
    </w:p>
    <w:p w14:paraId="32BFEA91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- разъем RJ45 (розетка 8P8C Порт-1) для подключения сетевого оборудования на скорости 1 Гбит/с (Gigabit Ethernet) – входной канал Модема;</w:t>
      </w:r>
    </w:p>
    <w:p w14:paraId="07967AF2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- разъем RJ45 (розетка 8P8C Порт-2) для реализации резервного канала 1 Гбит/с (Gigabit Ethernet) с ответной платой Модема – выходной канал Модема;</w:t>
      </w:r>
    </w:p>
    <w:p w14:paraId="32F74738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 xml:space="preserve">- стык </w:t>
      </w:r>
      <w:r w:rsidRPr="00013544">
        <w:rPr>
          <w:rFonts w:ascii="Times New Roman" w:eastAsia="Times New Roman" w:hAnsi="Times New Roman" w:cs="Times New Roman"/>
          <w:spacing w:val="-2"/>
          <w:lang w:val="en-US"/>
        </w:rPr>
        <w:t>UART</w:t>
      </w:r>
      <w:r w:rsidRPr="00013544">
        <w:rPr>
          <w:rFonts w:ascii="Times New Roman" w:eastAsia="Times New Roman" w:hAnsi="Times New Roman" w:cs="Times New Roman"/>
          <w:spacing w:val="-2"/>
        </w:rPr>
        <w:t xml:space="preserve"> для управления и мониторинга Модема.</w:t>
      </w:r>
      <w:bookmarkEnd w:id="0"/>
    </w:p>
    <w:p w14:paraId="5373F6C0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2.2.2. Модем должен обеспечивать:</w:t>
      </w:r>
    </w:p>
    <w:p w14:paraId="22CE0190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 xml:space="preserve">- прием и передачу потока данных Gigabit Ethernet через входные и выходной каналы (включая </w:t>
      </w:r>
      <w:r w:rsidRPr="00013544">
        <w:rPr>
          <w:rFonts w:ascii="Times New Roman" w:eastAsia="Times New Roman" w:hAnsi="Times New Roman" w:cs="Times New Roman"/>
          <w:spacing w:val="-2"/>
          <w:lang w:val="en-US"/>
        </w:rPr>
        <w:t>Jumbo</w:t>
      </w:r>
      <w:r w:rsidRPr="00013544">
        <w:rPr>
          <w:rFonts w:ascii="Times New Roman" w:eastAsia="Times New Roman" w:hAnsi="Times New Roman" w:cs="Times New Roman"/>
          <w:spacing w:val="-2"/>
        </w:rPr>
        <w:t xml:space="preserve"> фреймы размером до 9600байт) с осуществлением контроля целостности пакетов и фильтрации ошибочных пакетов с ведением их статистики;</w:t>
      </w:r>
    </w:p>
    <w:p w14:paraId="541EB4AC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lastRenderedPageBreak/>
        <w:t>- безошибочную передачу данных при прерываниях канала длительностью до 4мс при скважности прерываний не менее 100;</w:t>
      </w:r>
    </w:p>
    <w:p w14:paraId="39060FA3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- измерение задержки в линии связи, образуемой портами выходных каналов двух Модемов;</w:t>
      </w:r>
    </w:p>
    <w:p w14:paraId="3892C24C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- установку шлейфа на портах входного и выходного канала;</w:t>
      </w:r>
    </w:p>
    <w:p w14:paraId="7134AE87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- измерение уровня битовой (пакетной) ошибки в линии связи без прерывания передачи данных (</w:t>
      </w:r>
      <w:r w:rsidRPr="00013544">
        <w:rPr>
          <w:rFonts w:ascii="Times New Roman" w:eastAsia="Times New Roman" w:hAnsi="Times New Roman" w:cs="Times New Roman"/>
          <w:spacing w:val="-2"/>
          <w:lang w:val="en-US"/>
        </w:rPr>
        <w:t>InService</w:t>
      </w:r>
      <w:r w:rsidRPr="00013544">
        <w:rPr>
          <w:rFonts w:ascii="Times New Roman" w:eastAsia="Times New Roman" w:hAnsi="Times New Roman" w:cs="Times New Roman"/>
          <w:spacing w:val="-2"/>
        </w:rPr>
        <w:t>);</w:t>
      </w:r>
    </w:p>
    <w:p w14:paraId="0D1877D8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- возможность коммутации каналов Порт-1 -&gt; Порт-3 и Порт-1 -&gt; Порт-2, по программируемой логике.</w:t>
      </w:r>
    </w:p>
    <w:p w14:paraId="7EBA4440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 xml:space="preserve">2.2.3. Стык управления и мониторинга </w:t>
      </w:r>
      <w:r w:rsidRPr="00013544">
        <w:rPr>
          <w:rFonts w:ascii="Times New Roman" w:eastAsia="Times New Roman" w:hAnsi="Times New Roman" w:cs="Times New Roman"/>
          <w:spacing w:val="-2"/>
          <w:lang w:val="en-US"/>
        </w:rPr>
        <w:t>UART</w:t>
      </w:r>
      <w:r w:rsidRPr="00013544">
        <w:rPr>
          <w:rFonts w:ascii="Times New Roman" w:eastAsia="Times New Roman" w:hAnsi="Times New Roman" w:cs="Times New Roman"/>
          <w:spacing w:val="-2"/>
        </w:rPr>
        <w:t xml:space="preserve"> должен обеспечивать:</w:t>
      </w:r>
    </w:p>
    <w:p w14:paraId="4AD94096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 xml:space="preserve">- мониторинг параметров Модема и линии связи в части параметров установленного в Модем </w:t>
      </w:r>
      <w:r w:rsidRPr="00013544">
        <w:rPr>
          <w:rFonts w:ascii="Times New Roman" w:eastAsia="Times New Roman" w:hAnsi="Times New Roman" w:cs="Times New Roman"/>
          <w:spacing w:val="-2"/>
          <w:lang w:val="en-US"/>
        </w:rPr>
        <w:t>SFP</w:t>
      </w:r>
      <w:r w:rsidRPr="00013544">
        <w:rPr>
          <w:rFonts w:ascii="Times New Roman" w:eastAsia="Times New Roman" w:hAnsi="Times New Roman" w:cs="Times New Roman"/>
          <w:spacing w:val="-2"/>
        </w:rPr>
        <w:t xml:space="preserve"> модуля (доступных по </w:t>
      </w:r>
      <w:r w:rsidRPr="00013544">
        <w:rPr>
          <w:rFonts w:ascii="Times New Roman" w:eastAsia="Times New Roman" w:hAnsi="Times New Roman" w:cs="Times New Roman"/>
          <w:spacing w:val="-2"/>
          <w:lang w:val="en-US"/>
        </w:rPr>
        <w:t>DDM</w:t>
      </w:r>
      <w:r w:rsidRPr="00013544">
        <w:rPr>
          <w:rFonts w:ascii="Times New Roman" w:eastAsia="Times New Roman" w:hAnsi="Times New Roman" w:cs="Times New Roman"/>
          <w:spacing w:val="-2"/>
        </w:rPr>
        <w:t xml:space="preserve"> интерфейсу), уровня ошибок в линии связи, задержки и джиттера прохождения пакетов в линии связи, параметров </w:t>
      </w:r>
      <w:r w:rsidRPr="00013544">
        <w:rPr>
          <w:rFonts w:ascii="Times New Roman" w:eastAsia="Times New Roman" w:hAnsi="Times New Roman" w:cs="Times New Roman"/>
          <w:spacing w:val="-2"/>
          <w:lang w:val="en-US"/>
        </w:rPr>
        <w:t>preFec</w:t>
      </w:r>
      <w:r w:rsidRPr="00013544">
        <w:rPr>
          <w:rFonts w:ascii="Times New Roman" w:eastAsia="Times New Roman" w:hAnsi="Times New Roman" w:cs="Times New Roman"/>
          <w:spacing w:val="-2"/>
        </w:rPr>
        <w:t xml:space="preserve"> и </w:t>
      </w:r>
      <w:r w:rsidRPr="00013544">
        <w:rPr>
          <w:rFonts w:ascii="Times New Roman" w:eastAsia="Times New Roman" w:hAnsi="Times New Roman" w:cs="Times New Roman"/>
          <w:spacing w:val="-2"/>
          <w:lang w:val="en-US"/>
        </w:rPr>
        <w:t>postFEC</w:t>
      </w:r>
      <w:r w:rsidRPr="00013544">
        <w:rPr>
          <w:rFonts w:ascii="Times New Roman" w:eastAsia="Times New Roman" w:hAnsi="Times New Roman" w:cs="Times New Roman"/>
          <w:spacing w:val="-2"/>
        </w:rPr>
        <w:t>, статистики корректных и ошибочных пакетов по всем портам Модема и состояния шлейфов на портах Модема;</w:t>
      </w:r>
    </w:p>
    <w:p w14:paraId="0B8FA5B8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- управление блоком интерливинга в части установки глубины буфера;</w:t>
      </w:r>
    </w:p>
    <w:p w14:paraId="20D5348D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 xml:space="preserve">- включение/отключение блоков </w:t>
      </w:r>
      <w:r w:rsidRPr="00013544">
        <w:rPr>
          <w:rFonts w:ascii="Times New Roman" w:eastAsia="Times New Roman" w:hAnsi="Times New Roman" w:cs="Times New Roman"/>
          <w:spacing w:val="-2"/>
          <w:lang w:val="en-US"/>
        </w:rPr>
        <w:t>FEC</w:t>
      </w:r>
      <w:r w:rsidRPr="00013544">
        <w:rPr>
          <w:rFonts w:ascii="Times New Roman" w:eastAsia="Times New Roman" w:hAnsi="Times New Roman" w:cs="Times New Roman"/>
          <w:spacing w:val="-2"/>
        </w:rPr>
        <w:t>;</w:t>
      </w:r>
    </w:p>
    <w:p w14:paraId="2E4DBB3F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- управление шлейфами на всех портах;</w:t>
      </w:r>
    </w:p>
    <w:p w14:paraId="7715384D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- управление коммутацией портов.</w:t>
      </w:r>
    </w:p>
    <w:p w14:paraId="041DC8B4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2.2.4 Требования к электрическим параметрам. Электропитание платы Модема должно осуществляться от источника постоянного тока напряжением 5 Вольт через соответствующий стык, потребляемая мощность не более 7 Вт.</w:t>
      </w:r>
    </w:p>
    <w:p w14:paraId="05A95612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2.3. Наличие у Исполнителя оборудования, инструментов, программного обеспечения и т.д., необходимых для достижения качественного результата услуги.</w:t>
      </w:r>
    </w:p>
    <w:p w14:paraId="4C579840" w14:textId="15535D61" w:rsid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13544">
        <w:rPr>
          <w:rFonts w:ascii="Times New Roman" w:eastAsia="Times New Roman" w:hAnsi="Times New Roman" w:cs="Times New Roman"/>
          <w:spacing w:val="-2"/>
        </w:rPr>
        <w:t>Наличие у Исполнителя опыта создания схемотехнических и программных решений в области систем связи. Наличие необходимого измерительного оборудования и программного обеспечения.</w:t>
      </w:r>
    </w:p>
    <w:p w14:paraId="3A3202B8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</w:p>
    <w:p w14:paraId="5778B36E" w14:textId="77777777" w:rsidR="00013544" w:rsidRPr="00013544" w:rsidRDefault="00013544" w:rsidP="00013544">
      <w:pPr>
        <w:widowControl w:val="0"/>
        <w:numPr>
          <w:ilvl w:val="2"/>
          <w:numId w:val="1"/>
        </w:numPr>
        <w:tabs>
          <w:tab w:val="left" w:pos="2098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013544">
        <w:rPr>
          <w:rFonts w:ascii="Times New Roman" w:eastAsia="Times New Roman" w:hAnsi="Times New Roman" w:cs="Times New Roman"/>
          <w:b/>
        </w:rPr>
        <w:t>Предоставляемые Исполнителю Заказчиком документы и</w:t>
      </w:r>
      <w:r w:rsidRPr="00013544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013544">
        <w:rPr>
          <w:rFonts w:ascii="Times New Roman" w:eastAsia="Times New Roman" w:hAnsi="Times New Roman" w:cs="Times New Roman"/>
          <w:b/>
        </w:rPr>
        <w:t>материалы</w:t>
      </w:r>
    </w:p>
    <w:p w14:paraId="4C88572E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5855FD9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</w:rPr>
      </w:pPr>
      <w:r w:rsidRPr="00013544">
        <w:rPr>
          <w:rFonts w:ascii="Times New Roman" w:eastAsia="Times New Roman" w:hAnsi="Times New Roman" w:cs="Times New Roman"/>
        </w:rPr>
        <w:t>Исполнитель предоставляет Заказчику технические требования стыками подключения питания, сервисных и информационных портов.</w:t>
      </w:r>
    </w:p>
    <w:p w14:paraId="08BABD09" w14:textId="77777777" w:rsidR="00013544" w:rsidRPr="00013544" w:rsidRDefault="00013544" w:rsidP="000135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  <w:r w:rsidRPr="000135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EA4EA4" wp14:editId="05D79FAE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C153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7EF2B465" w14:textId="2B9F1454" w:rsidR="00013544" w:rsidRDefault="00013544" w:rsidP="00013544">
      <w:pPr>
        <w:widowControl w:val="0"/>
        <w:autoSpaceDE w:val="0"/>
        <w:autoSpaceDN w:val="0"/>
        <w:spacing w:before="72" w:after="0" w:line="254" w:lineRule="auto"/>
        <w:ind w:left="246" w:right="797"/>
        <w:rPr>
          <w:rFonts w:ascii="Times New Roman" w:eastAsia="Times New Roman" w:hAnsi="Times New Roman" w:cs="Times New Roman"/>
          <w:spacing w:val="-3"/>
          <w:sz w:val="20"/>
        </w:rPr>
      </w:pPr>
      <w:r w:rsidRPr="00013544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013544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 xml:space="preserve">скорректированные характеристики результата </w:t>
      </w:r>
      <w:r w:rsidRPr="00013544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предоставления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 xml:space="preserve">услуги </w:t>
      </w:r>
      <w:r w:rsidRPr="00013544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должны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быть не хуже</w:t>
      </w:r>
      <w:r w:rsidRPr="00013544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характеристик,</w:t>
      </w:r>
      <w:r w:rsidRPr="00013544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указанных</w:t>
      </w:r>
      <w:r w:rsidRPr="00013544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013544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пункте</w:t>
      </w:r>
      <w:r w:rsidRPr="00013544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2.2</w:t>
      </w:r>
      <w:r w:rsidRPr="00013544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013544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pacing w:val="-3"/>
          <w:sz w:val="20"/>
        </w:rPr>
        <w:t>Технического</w:t>
      </w:r>
      <w:r w:rsidRPr="00013544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задания,</w:t>
      </w:r>
      <w:r w:rsidRPr="00013544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а</w:t>
      </w:r>
      <w:r w:rsidRPr="00013544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срок</w:t>
      </w:r>
      <w:r w:rsidRPr="00013544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завершения</w:t>
      </w:r>
      <w:r w:rsidRPr="00013544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013544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услуги должен</w:t>
      </w:r>
      <w:r w:rsidRPr="00013544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013544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013544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013544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013544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pacing w:val="-3"/>
          <w:sz w:val="20"/>
        </w:rPr>
        <w:t>выполнения</w:t>
      </w:r>
      <w:r w:rsidRPr="00013544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013544">
        <w:rPr>
          <w:rFonts w:ascii="Times New Roman" w:eastAsia="Times New Roman" w:hAnsi="Times New Roman" w:cs="Times New Roman"/>
          <w:b/>
          <w:i/>
          <w:spacing w:val="-12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013544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013544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013544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pacing w:val="-3"/>
          <w:sz w:val="20"/>
        </w:rPr>
        <w:t>разделе</w:t>
      </w:r>
      <w:r w:rsidRPr="00013544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013544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013544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13544">
        <w:rPr>
          <w:rFonts w:ascii="Times New Roman" w:eastAsia="Times New Roman" w:hAnsi="Times New Roman" w:cs="Times New Roman"/>
          <w:b/>
          <w:i/>
          <w:sz w:val="20"/>
        </w:rPr>
        <w:t xml:space="preserve">Технического </w:t>
      </w:r>
      <w:r w:rsidRPr="00013544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</w:t>
      </w:r>
      <w:r w:rsidRPr="00013544">
        <w:rPr>
          <w:rFonts w:ascii="Times New Roman" w:eastAsia="Times New Roman" w:hAnsi="Times New Roman" w:cs="Times New Roman"/>
          <w:spacing w:val="-3"/>
          <w:sz w:val="20"/>
        </w:rPr>
        <w:t>.</w:t>
      </w:r>
    </w:p>
    <w:p w14:paraId="10DB98EF" w14:textId="77777777" w:rsidR="00013544" w:rsidRPr="00013544" w:rsidRDefault="00013544" w:rsidP="00013544">
      <w:pPr>
        <w:widowControl w:val="0"/>
        <w:autoSpaceDE w:val="0"/>
        <w:autoSpaceDN w:val="0"/>
        <w:spacing w:before="72" w:after="0" w:line="254" w:lineRule="auto"/>
        <w:ind w:left="246" w:right="797"/>
        <w:rPr>
          <w:rFonts w:ascii="Times New Roman" w:eastAsia="Times New Roman" w:hAnsi="Times New Roman" w:cs="Times New Roman"/>
          <w:spacing w:val="-3"/>
          <w:sz w:val="20"/>
        </w:rPr>
      </w:pPr>
    </w:p>
    <w:p w14:paraId="3FFF7463" w14:textId="77777777" w:rsidR="00013544" w:rsidRPr="00013544" w:rsidRDefault="00013544" w:rsidP="00013544">
      <w:pPr>
        <w:widowControl w:val="0"/>
        <w:numPr>
          <w:ilvl w:val="2"/>
          <w:numId w:val="1"/>
        </w:numPr>
        <w:tabs>
          <w:tab w:val="left" w:pos="3857"/>
        </w:tabs>
        <w:autoSpaceDE w:val="0"/>
        <w:autoSpaceDN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</w:rPr>
      </w:pPr>
      <w:r w:rsidRPr="00013544">
        <w:rPr>
          <w:rFonts w:ascii="Times New Roman" w:eastAsia="Times New Roman" w:hAnsi="Times New Roman" w:cs="Times New Roman"/>
          <w:b/>
        </w:rPr>
        <w:t>Состав и содержание</w:t>
      </w:r>
      <w:r w:rsidRPr="00013544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013544">
        <w:rPr>
          <w:rFonts w:ascii="Times New Roman" w:eastAsia="Times New Roman" w:hAnsi="Times New Roman" w:cs="Times New Roman"/>
          <w:b/>
        </w:rPr>
        <w:t>мероприятий</w:t>
      </w:r>
    </w:p>
    <w:p w14:paraId="4620D0CF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085"/>
        <w:gridCol w:w="2753"/>
        <w:gridCol w:w="2866"/>
      </w:tblGrid>
      <w:tr w:rsidR="00013544" w:rsidRPr="00013544" w14:paraId="479E2838" w14:textId="77777777" w:rsidTr="006278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5CAE" w14:textId="77777777" w:rsidR="00013544" w:rsidRPr="00013544" w:rsidRDefault="00013544" w:rsidP="00013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354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013544">
              <w:rPr>
                <w:rFonts w:ascii="Times New Roman" w:eastAsia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63FD" w14:textId="77777777" w:rsidR="00013544" w:rsidRPr="00013544" w:rsidRDefault="00013544" w:rsidP="00013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3544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C697" w14:textId="77777777" w:rsidR="00013544" w:rsidRPr="00013544" w:rsidRDefault="00013544" w:rsidP="00013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3544">
              <w:rPr>
                <w:rFonts w:ascii="Times New Roman" w:eastAsia="Times New Roman" w:hAnsi="Times New Roman" w:cs="Times New Roman"/>
                <w:b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5510" w14:textId="77777777" w:rsidR="00013544" w:rsidRPr="00013544" w:rsidRDefault="00013544" w:rsidP="00013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3544">
              <w:rPr>
                <w:rFonts w:ascii="Times New Roman" w:eastAsia="Times New Roman" w:hAnsi="Times New Roman" w:cs="Times New Roman"/>
                <w:b/>
              </w:rPr>
              <w:t>Форма результата</w:t>
            </w:r>
          </w:p>
        </w:tc>
      </w:tr>
      <w:tr w:rsidR="00013544" w:rsidRPr="00013544" w14:paraId="38F7ED9E" w14:textId="77777777" w:rsidTr="006278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CB48" w14:textId="77777777" w:rsidR="00013544" w:rsidRPr="00013544" w:rsidRDefault="00013544" w:rsidP="00013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41F3" w14:textId="77777777" w:rsidR="00013544" w:rsidRPr="00013544" w:rsidRDefault="00013544" w:rsidP="00013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544">
              <w:rPr>
                <w:rFonts w:ascii="Times New Roman" w:eastAsia="Times New Roman" w:hAnsi="Times New Roman" w:cs="Times New Roman"/>
                <w:i/>
              </w:rPr>
              <w:t>Разработка конструкторской документации платы модема с не стандартизованным синхронным межблочным интерфейсом с поддержкой функций FEC, интерливинг, квитирование, предназначенной для производства новой продукции.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FB57" w14:textId="77777777" w:rsidR="00013544" w:rsidRPr="00013544" w:rsidRDefault="00013544" w:rsidP="00013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54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061" w14:textId="77777777" w:rsidR="00013544" w:rsidRPr="00013544" w:rsidRDefault="00013544" w:rsidP="00013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13544">
              <w:rPr>
                <w:rFonts w:ascii="Times New Roman" w:eastAsia="Times New Roman" w:hAnsi="Times New Roman" w:cs="Times New Roman"/>
                <w:i/>
              </w:rPr>
              <w:t>- Электрические принципиальные схемы</w:t>
            </w:r>
          </w:p>
          <w:p w14:paraId="73981907" w14:textId="77777777" w:rsidR="00013544" w:rsidRPr="00013544" w:rsidRDefault="00013544" w:rsidP="00013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13544">
              <w:rPr>
                <w:rFonts w:ascii="Times New Roman" w:eastAsia="Times New Roman" w:hAnsi="Times New Roman" w:cs="Times New Roman"/>
                <w:i/>
              </w:rPr>
              <w:t>- Разводка платы</w:t>
            </w:r>
          </w:p>
          <w:p w14:paraId="2D05220C" w14:textId="77777777" w:rsidR="00013544" w:rsidRPr="00013544" w:rsidRDefault="00013544" w:rsidP="00013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13544">
              <w:rPr>
                <w:rFonts w:ascii="Times New Roman" w:eastAsia="Times New Roman" w:hAnsi="Times New Roman" w:cs="Times New Roman"/>
                <w:i/>
              </w:rPr>
              <w:t>- Перечень элементов</w:t>
            </w:r>
          </w:p>
        </w:tc>
      </w:tr>
    </w:tbl>
    <w:p w14:paraId="1A639646" w14:textId="77777777" w:rsidR="00013544" w:rsidRPr="00013544" w:rsidRDefault="00013544" w:rsidP="0001354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0F486250" w14:textId="77777777" w:rsidR="00013544" w:rsidRPr="00013544" w:rsidRDefault="00013544" w:rsidP="00013544">
      <w:pPr>
        <w:widowControl w:val="0"/>
        <w:numPr>
          <w:ilvl w:val="2"/>
          <w:numId w:val="1"/>
        </w:numPr>
        <w:tabs>
          <w:tab w:val="left" w:pos="396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013544">
        <w:rPr>
          <w:rFonts w:ascii="Times New Roman" w:eastAsia="Times New Roman" w:hAnsi="Times New Roman" w:cs="Times New Roman"/>
          <w:b/>
        </w:rPr>
        <w:lastRenderedPageBreak/>
        <w:t>Требования к результатам</w:t>
      </w:r>
      <w:r w:rsidRPr="0001354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013544">
        <w:rPr>
          <w:rFonts w:ascii="Times New Roman" w:eastAsia="Times New Roman" w:hAnsi="Times New Roman" w:cs="Times New Roman"/>
          <w:b/>
        </w:rPr>
        <w:t>работ</w:t>
      </w:r>
    </w:p>
    <w:p w14:paraId="66F059D2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DB2C76C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13544">
        <w:rPr>
          <w:rFonts w:ascii="Times New Roman" w:eastAsia="Times New Roman" w:hAnsi="Times New Roman" w:cs="Times New Roman"/>
        </w:rPr>
        <w:t>- По завершении работ Исполнитель передает Заказчику файлы печатной платы и схемы электрические принципиальные, перечень элементов.</w:t>
      </w:r>
    </w:p>
    <w:p w14:paraId="3E9956EC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13544">
        <w:rPr>
          <w:rFonts w:ascii="Times New Roman" w:eastAsia="Times New Roman" w:hAnsi="Times New Roman" w:cs="Times New Roman"/>
        </w:rPr>
        <w:t>- Акт сдачи-приёмки работ в 3 экземплярах подписывается Исполнителем и заверяется Заказчиком.</w:t>
      </w:r>
    </w:p>
    <w:p w14:paraId="1BA869AA" w14:textId="77777777" w:rsidR="00013544" w:rsidRPr="00013544" w:rsidRDefault="00013544" w:rsidP="000135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D6BE33E" w14:textId="77777777" w:rsidR="004B224C" w:rsidRDefault="004B224C"/>
    <w:sectPr w:rsidR="004B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45"/>
    <w:rsid w:val="00013544"/>
    <w:rsid w:val="000438B6"/>
    <w:rsid w:val="004B224C"/>
    <w:rsid w:val="00F9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01786"/>
  <w15:chartTrackingRefBased/>
  <w15:docId w15:val="{4781E5A7-72F9-4B16-BBD3-FAA2EBE5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2020-12-21T07:04:00Z</dcterms:created>
  <dcterms:modified xsi:type="dcterms:W3CDTF">2020-12-21T07:09:00Z</dcterms:modified>
</cp:coreProperties>
</file>