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3F" w:rsidRDefault="00591F3F" w:rsidP="00591F3F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ТЕХНИЧЕСКОЕ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ЗАДАНИЕ</w:t>
      </w:r>
      <w:r>
        <w:rPr>
          <w:rFonts w:ascii="Times New Roman" w:eastAsia="Times New Roman" w:hAnsi="Times New Roman" w:cs="Times New Roman"/>
          <w:vertAlign w:val="superscript"/>
        </w:rPr>
        <w:t>3</w:t>
      </w:r>
    </w:p>
    <w:p w:rsidR="00591F3F" w:rsidRDefault="00591F3F" w:rsidP="00591F3F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</w:rPr>
        <w:br w:type="column"/>
      </w:r>
    </w:p>
    <w:p w:rsidR="00591F3F" w:rsidRDefault="00591F3F" w:rsidP="00591F3F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91F3F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591F3F" w:rsidRDefault="00591F3F" w:rsidP="00591F3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591F3F" w:rsidRDefault="00591F3F" w:rsidP="00591F3F">
      <w:pPr>
        <w:ind w:left="26" w:right="6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предоставление услуги: </w:t>
      </w:r>
    </w:p>
    <w:p w:rsidR="00591F3F" w:rsidRDefault="00591F3F" w:rsidP="00591F3F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«Изготовление технологической оснастк</w:t>
      </w:r>
      <w:proofErr w:type="gramStart"/>
      <w:r>
        <w:rPr>
          <w:rFonts w:ascii="Times New Roman" w:eastAsia="Times New Roman" w:hAnsi="Times New Roman" w:cs="Times New Roman"/>
          <w:sz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редуктор циклоидальный для привода подачи </w:t>
      </w:r>
    </w:p>
    <w:p w:rsidR="00591F3F" w:rsidRDefault="00591F3F" w:rsidP="00591F3F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печи гомогенизации алюминиевых слитков».</w:t>
      </w:r>
    </w:p>
    <w:p w:rsidR="00591F3F" w:rsidRDefault="00591F3F" w:rsidP="00591F3F">
      <w:pPr>
        <w:ind w:left="26" w:right="628"/>
        <w:jc w:val="center"/>
        <w:rPr>
          <w:rFonts w:ascii="Times New Roman" w:hAnsi="Times New Roman" w:cs="Times New Roman"/>
          <w:b/>
        </w:rPr>
      </w:pPr>
    </w:p>
    <w:p w:rsidR="00591F3F" w:rsidRDefault="00591F3F" w:rsidP="00591F3F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 положения</w:t>
      </w:r>
    </w:p>
    <w:p w:rsidR="00591F3F" w:rsidRDefault="00591F3F" w:rsidP="00591F3F">
      <w:pPr>
        <w:widowControl w:val="0"/>
        <w:tabs>
          <w:tab w:val="left" w:pos="1743"/>
        </w:tabs>
        <w:autoSpaceDE w:val="0"/>
        <w:autoSpaceDN w:val="0"/>
        <w:spacing w:before="1" w:after="0" w:line="240" w:lineRule="auto"/>
        <w:ind w:left="1742"/>
        <w:rPr>
          <w:rFonts w:ascii="Times New Roman" w:eastAsia="Times New Roman" w:hAnsi="Times New Roman" w:cs="Times New Roman"/>
          <w:i/>
        </w:rPr>
      </w:pPr>
    </w:p>
    <w:p w:rsidR="00591F3F" w:rsidRPr="00591F3F" w:rsidRDefault="00591F3F" w:rsidP="00591F3F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591F3F">
        <w:rPr>
          <w:rFonts w:ascii="Times New Roman" w:eastAsia="Times New Roman" w:hAnsi="Times New Roman" w:cs="Times New Roman"/>
          <w:i/>
        </w:rPr>
        <w:t>Информация скрыта</w:t>
      </w:r>
    </w:p>
    <w:p w:rsidR="00591F3F" w:rsidRDefault="00591F3F" w:rsidP="00591F3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591F3F" w:rsidRDefault="00591F3F" w:rsidP="00591F3F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>Конечна</w:t>
      </w:r>
      <w:proofErr w:type="gramStart"/>
      <w:r>
        <w:rPr>
          <w:rFonts w:ascii="Times New Roman" w:eastAsia="Times New Roman" w:hAnsi="Times New Roman" w:cs="Times New Roman"/>
          <w:i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i/>
        </w:rPr>
        <w:t>ые</w:t>
      </w:r>
      <w:proofErr w:type="spellEnd"/>
      <w:r>
        <w:rPr>
          <w:rFonts w:ascii="Times New Roman" w:eastAsia="Times New Roman" w:hAnsi="Times New Roman" w:cs="Times New Roman"/>
          <w:i/>
        </w:rPr>
        <w:t>) цель(и) получения услуги: «</w:t>
      </w:r>
      <w:r>
        <w:rPr>
          <w:rFonts w:ascii="Times New Roman" w:eastAsia="Times New Roman" w:hAnsi="Times New Roman" w:cs="Times New Roman"/>
          <w:sz w:val="24"/>
        </w:rPr>
        <w:t>Изготовление технологической оснастк</w:t>
      </w:r>
      <w:proofErr w:type="gramStart"/>
      <w:r>
        <w:rPr>
          <w:rFonts w:ascii="Times New Roman" w:eastAsia="Times New Roman" w:hAnsi="Times New Roman" w:cs="Times New Roman"/>
          <w:sz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редуктор циклоидальный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для привода подачи печи гомогенизации алюминиевых слитков».</w:t>
      </w:r>
    </w:p>
    <w:p w:rsidR="00591F3F" w:rsidRDefault="00591F3F" w:rsidP="00591F3F">
      <w:pPr>
        <w:widowControl w:val="0"/>
        <w:tabs>
          <w:tab w:val="left" w:pos="1743"/>
        </w:tabs>
        <w:autoSpaceDE w:val="0"/>
        <w:autoSpaceDN w:val="0"/>
        <w:spacing w:before="5" w:after="0" w:line="240" w:lineRule="auto"/>
        <w:ind w:left="1742"/>
        <w:rPr>
          <w:rFonts w:ascii="Times New Roman" w:eastAsia="Times New Roman" w:hAnsi="Times New Roman" w:cs="Times New Roman"/>
          <w:i/>
          <w:szCs w:val="28"/>
        </w:rPr>
      </w:pPr>
    </w:p>
    <w:p w:rsidR="00591F3F" w:rsidRDefault="00591F3F" w:rsidP="00591F3F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 w:rsidRPr="00591F3F">
        <w:rPr>
          <w:rFonts w:ascii="Times New Roman" w:eastAsia="Times New Roman" w:hAnsi="Times New Roman" w:cs="Times New Roman"/>
          <w:spacing w:val="-3"/>
        </w:rPr>
        <w:t>Объект,</w:t>
      </w:r>
      <w:r w:rsidRPr="00591F3F">
        <w:rPr>
          <w:rFonts w:ascii="Times New Roman" w:eastAsia="Times New Roman" w:hAnsi="Times New Roman" w:cs="Times New Roman"/>
          <w:spacing w:val="-10"/>
        </w:rPr>
        <w:t xml:space="preserve"> </w:t>
      </w:r>
      <w:r w:rsidRPr="00591F3F">
        <w:rPr>
          <w:rFonts w:ascii="Times New Roman" w:eastAsia="Times New Roman" w:hAnsi="Times New Roman" w:cs="Times New Roman"/>
          <w:spacing w:val="-2"/>
        </w:rPr>
        <w:t>на</w:t>
      </w:r>
      <w:r w:rsidRPr="00591F3F">
        <w:rPr>
          <w:rFonts w:ascii="Times New Roman" w:eastAsia="Times New Roman" w:hAnsi="Times New Roman" w:cs="Times New Roman"/>
          <w:spacing w:val="-3"/>
        </w:rPr>
        <w:t xml:space="preserve"> </w:t>
      </w:r>
      <w:r w:rsidRPr="00591F3F">
        <w:rPr>
          <w:rFonts w:ascii="Times New Roman" w:eastAsia="Times New Roman" w:hAnsi="Times New Roman" w:cs="Times New Roman"/>
          <w:spacing w:val="-2"/>
        </w:rPr>
        <w:t>который</w:t>
      </w:r>
      <w:r w:rsidRPr="00591F3F">
        <w:rPr>
          <w:rFonts w:ascii="Times New Roman" w:eastAsia="Times New Roman" w:hAnsi="Times New Roman" w:cs="Times New Roman"/>
          <w:spacing w:val="-11"/>
        </w:rPr>
        <w:t xml:space="preserve"> </w:t>
      </w:r>
      <w:r w:rsidRPr="00591F3F">
        <w:rPr>
          <w:rFonts w:ascii="Times New Roman" w:eastAsia="Times New Roman" w:hAnsi="Times New Roman" w:cs="Times New Roman"/>
          <w:spacing w:val="-2"/>
        </w:rPr>
        <w:t>направлено</w:t>
      </w:r>
      <w:r w:rsidRPr="00591F3F">
        <w:rPr>
          <w:rFonts w:ascii="Times New Roman" w:eastAsia="Times New Roman" w:hAnsi="Times New Roman" w:cs="Times New Roman"/>
          <w:spacing w:val="-9"/>
        </w:rPr>
        <w:t xml:space="preserve"> </w:t>
      </w:r>
      <w:r w:rsidRPr="00591F3F">
        <w:rPr>
          <w:rFonts w:ascii="Times New Roman" w:eastAsia="Times New Roman" w:hAnsi="Times New Roman" w:cs="Times New Roman"/>
          <w:spacing w:val="-2"/>
        </w:rPr>
        <w:t>предоставление</w:t>
      </w:r>
      <w:r w:rsidRPr="00591F3F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91F3F">
        <w:rPr>
          <w:rFonts w:ascii="Times New Roman" w:eastAsia="Times New Roman" w:hAnsi="Times New Roman" w:cs="Times New Roman"/>
          <w:spacing w:val="-2"/>
        </w:rPr>
        <w:t>услуги</w:t>
      </w:r>
      <w:proofErr w:type="gramEnd"/>
      <w:r w:rsidRPr="00591F3F">
        <w:rPr>
          <w:rFonts w:ascii="Times New Roman" w:eastAsia="Times New Roman" w:hAnsi="Times New Roman" w:cs="Times New Roman"/>
          <w:spacing w:val="-2"/>
        </w:rPr>
        <w:t xml:space="preserve"> находится по адресу</w:t>
      </w:r>
      <w:r>
        <w:rPr>
          <w:rFonts w:ascii="Times New Roman" w:eastAsia="Times New Roman" w:hAnsi="Times New Roman" w:cs="Times New Roman"/>
          <w:i/>
          <w:spacing w:val="-2"/>
        </w:rPr>
        <w:t>: Информация скрыта</w:t>
      </w:r>
    </w:p>
    <w:p w:rsidR="00591F3F" w:rsidRDefault="00591F3F" w:rsidP="00591F3F">
      <w:pPr>
        <w:pStyle w:val="a3"/>
        <w:ind w:left="1742"/>
        <w:rPr>
          <w:rFonts w:ascii="Times New Roman" w:hAnsi="Times New Roman" w:cs="Times New Roman"/>
          <w:i/>
        </w:rPr>
      </w:pPr>
    </w:p>
    <w:p w:rsidR="00591F3F" w:rsidRDefault="00591F3F" w:rsidP="00591F3F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</w:p>
    <w:p w:rsidR="00591F3F" w:rsidRDefault="00591F3F" w:rsidP="00591F3F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указываются:</w:t>
      </w:r>
    </w:p>
    <w:p w:rsidR="00591F3F" w:rsidRDefault="00591F3F" w:rsidP="00591F3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591F3F" w:rsidRDefault="00591F3F" w:rsidP="00591F3F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Перечень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основных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мероприятий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рамках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591F3F" w:rsidRDefault="00591F3F" w:rsidP="00591F3F">
      <w:pPr>
        <w:pStyle w:val="a5"/>
        <w:tabs>
          <w:tab w:val="left" w:pos="1188"/>
        </w:tabs>
        <w:ind w:left="1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Произвести редуктор, согласно представленным  Техническим требованиям:</w:t>
      </w:r>
    </w:p>
    <w:p w:rsidR="00591F3F" w:rsidRDefault="00591F3F" w:rsidP="00591F3F">
      <w:pPr>
        <w:pStyle w:val="a5"/>
        <w:tabs>
          <w:tab w:val="left" w:pos="1188"/>
        </w:tabs>
        <w:ind w:left="1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2.1.1.1 Редуктор должен быть рассчитан на передачу постоянного числа</w:t>
      </w:r>
    </w:p>
    <w:p w:rsidR="00591F3F" w:rsidRDefault="00591F3F" w:rsidP="00591F3F">
      <w:pPr>
        <w:pStyle w:val="a5"/>
        <w:tabs>
          <w:tab w:val="left" w:pos="1188"/>
        </w:tabs>
        <w:ind w:left="1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оборотов подающего устройства линии гомогенизации.</w:t>
      </w:r>
    </w:p>
    <w:p w:rsidR="00591F3F" w:rsidRDefault="00591F3F" w:rsidP="00591F3F">
      <w:pPr>
        <w:pStyle w:val="a5"/>
        <w:tabs>
          <w:tab w:val="left" w:pos="1188"/>
        </w:tabs>
        <w:ind w:left="1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2.1.1.2 Редуктор должен соответствовать требованиям назначения, указанным в 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Ind w:w="877" w:type="dxa"/>
        <w:tblLook w:val="04A0" w:firstRow="1" w:lastRow="0" w:firstColumn="1" w:lastColumn="0" w:noHBand="0" w:noVBand="1"/>
      </w:tblPr>
      <w:tblGrid>
        <w:gridCol w:w="4786"/>
        <w:gridCol w:w="2568"/>
        <w:gridCol w:w="2438"/>
      </w:tblGrid>
      <w:tr w:rsidR="00591F3F" w:rsidTr="00591F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3F" w:rsidRDefault="00591F3F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3F" w:rsidRDefault="00591F3F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3F" w:rsidRDefault="00591F3F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591F3F" w:rsidTr="00591F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3F" w:rsidRDefault="00591F3F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Передаточное отношение, 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3F" w:rsidRDefault="00591F3F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3F" w:rsidRDefault="00591F3F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1:17</w:t>
            </w:r>
          </w:p>
        </w:tc>
      </w:tr>
      <w:tr w:rsidR="00591F3F" w:rsidTr="00591F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3F" w:rsidRDefault="00591F3F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оборотов ведущего вала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3F" w:rsidRDefault="00591F3F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3F" w:rsidRDefault="00591F3F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</w:tr>
      <w:tr w:rsidR="00591F3F" w:rsidTr="00591F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3F" w:rsidRDefault="00591F3F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оборотов на выходном валу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3F" w:rsidRDefault="00591F3F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3F" w:rsidRDefault="00591F3F">
            <w:pPr>
              <w:shd w:val="clear" w:color="auto" w:fill="FFFFFF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</w:tr>
    </w:tbl>
    <w:p w:rsidR="00591F3F" w:rsidRDefault="00591F3F" w:rsidP="00591F3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591F3F" w:rsidRDefault="00591F3F" w:rsidP="00591F3F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 xml:space="preserve">Требования к характеристикам результата </w:t>
      </w:r>
      <w:r>
        <w:rPr>
          <w:rFonts w:ascii="Times New Roman" w:eastAsia="Times New Roman" w:hAnsi="Times New Roman" w:cs="Times New Roman"/>
          <w:spacing w:val="-2"/>
        </w:rPr>
        <w:t>предоставления услуги (в зависимости от вида услуги –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количество, формат, объем, габариты, чертежи, содержание, </w:t>
      </w:r>
      <w:r>
        <w:rPr>
          <w:rFonts w:ascii="Times New Roman" w:eastAsia="Times New Roman" w:hAnsi="Times New Roman" w:cs="Times New Roman"/>
        </w:rPr>
        <w:t>технические характеристики, физические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свойства,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период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актуальности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результата,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наличие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соответствия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ГОСТам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т.п.).</w:t>
      </w:r>
      <w:proofErr w:type="gramEnd"/>
    </w:p>
    <w:p w:rsidR="00591F3F" w:rsidRDefault="00591F3F" w:rsidP="00591F3F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  <w:i/>
        </w:rPr>
      </w:pP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</w:rPr>
        <w:t>2.1 Состав оснастки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2.2.1.1 Количество – 1 редуктор.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объем произведенной оснастки должны входить: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2.2.2.1 Редуктор.</w:t>
      </w:r>
    </w:p>
    <w:p w:rsidR="00591F3F" w:rsidRDefault="00591F3F" w:rsidP="00591F3F">
      <w:pPr>
        <w:pStyle w:val="a5"/>
        <w:numPr>
          <w:ilvl w:val="3"/>
          <w:numId w:val="3"/>
        </w:numPr>
        <w:shd w:val="clear" w:color="auto" w:fill="FFFFFF"/>
        <w:spacing w:after="0" w:line="240" w:lineRule="auto"/>
        <w:ind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Муфта.</w:t>
      </w:r>
    </w:p>
    <w:p w:rsidR="00591F3F" w:rsidRDefault="00591F3F" w:rsidP="00591F3F">
      <w:pPr>
        <w:shd w:val="clear" w:color="auto" w:fill="FFFFFF"/>
        <w:spacing w:after="0" w:line="240" w:lineRule="auto"/>
        <w:ind w:left="708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2.2.2.3 Техническая документация.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 Конструктивные требования.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2.2.3.1 Направление вращения выходного вала должно быть правое, если смотреть на редуктор со стороны электродвигателя.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2.2.3.2 Соединение электродвигателя и редуктора должно быть фланцевое через муфту.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2.2.3.3 Присоединение редуктора к линии подачи слитков фланцевое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размерами, указанными в дальнейшем техническом задании.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 Требования надежности.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2.2.4.1 Надежность редуктора  в условиях и режимах эксплуатации, установленных пунктах. 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2.2.4.1.1 Коэффициент готовности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должен быть не менее 0,995.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2.2.4.1.2 Средняя наработка на отказ должна быть не менее 8000 час.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2.2.4.1.3 Соответствие редуктора требованиям по надежности, установленным настоящим ТЗ оценивается в течение гарантийного срока.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 Отказом редуктора считают: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2.2.5.1 Остановка редуктора вследствие износа или поломки валов, шестерен.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2.2.5.2 Остановка редуктора вследствие износа или поломки подшипников.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2.2.5.3 Остановка редуктора вследствие износа или поломки деталей крепления.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2.2.5.4 Надежность редуктора и нормативы на ремонт, указанные в эксплуатационной технической документации должны обеспечивать выполнение следующих условий: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2.2.6 Требования безопасности и охраны окружающей среды.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2.2.6.1 Средний уровень звукового давления и средний уровень звука, на номинальном режиме работы редуктора не должны превышать 80 </w:t>
      </w:r>
      <w:proofErr w:type="spellStart"/>
      <w:r>
        <w:rPr>
          <w:rFonts w:ascii="Times New Roman" w:eastAsia="Times New Roman" w:hAnsi="Times New Roman" w:cs="Times New Roman"/>
          <w:sz w:val="24"/>
        </w:rPr>
        <w:t>dB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2.2.6.2 Крепление редуктора к двигателю должен удовлетворять следующим требованиям: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-вид исполнения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-В5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-степень защиты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-IP 55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-взрывобезопасность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EEdeIIСТ4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2.2.7 Требования совместимости.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2.2.7.1 Редуктор должен быть рассчитан на приведение в действие линии подачи слитков.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2.2.7.2 Редуктор должен иметь габариты и присоединительные размеры не более 45х20х45.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2.2.8 Условия эксплуатации, требования к техническому обслуживанию и ремонту.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2.2.8.1 Редуктор должен работать непрерывно в течение 3 месяцев.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2.2.8.2 Редуктор останавливается на ремонт один раз в 3 месяца на 14 часов.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2.2.8.3 Редуктор устанавливается в закрытом, отапливаемом помещении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температурой окружающего воздуха не ниже + 5 ºC.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2.2.8.4 Редуктор обеспечивается энергоресурсами согласно требованиям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технической документации.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2.2.8.5 Редуктор эксплуатируется и обслуживается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квалифицированным</w:t>
      </w:r>
      <w:proofErr w:type="gramEnd"/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технологическим и ремонтным персоналом согласно требованиям технической документации.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2.2.9 Дополнительные требования.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2.2.9.1  Редуктор должен заменить существующий редуктор с меньшим количеством передаточных чисел, тем самым увеличить производительность гомогенизации слитков. 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2.2.9.2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</w:rPr>
        <w:t>ри изготовлении редуктора изготовитель должен использовать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самые новые технологии и «ноу-хау», которыми она располагает в момент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исполнения настоящего технического задания.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2.2.9.3 Редуктор должен пройти на предприятии изготовителе проверку и испытание по нормам предприятия.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2.2.9.4 Исполнитель в течение гарантийного срока обязан за свой счет устранять дефекты, выявленные в изделии или заменить некачественное изделие.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качественное, если не докажет, что дефекты возникли после передачи оснастки Заказчику.</w:t>
      </w: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</w:p>
    <w:p w:rsidR="00591F3F" w:rsidRDefault="00591F3F" w:rsidP="00591F3F">
      <w:pPr>
        <w:shd w:val="clear" w:color="auto" w:fill="FFFFFF"/>
        <w:spacing w:after="0" w:line="240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2.2.10. Заказчик предоставляет имеющуюся техническую документацию и чертежи на оснастку.</w:t>
      </w:r>
    </w:p>
    <w:p w:rsidR="00591F3F" w:rsidRDefault="00591F3F" w:rsidP="00591F3F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709" w:right="947"/>
        <w:jc w:val="both"/>
        <w:rPr>
          <w:rFonts w:ascii="Times New Roman" w:eastAsia="Times New Roman" w:hAnsi="Times New Roman" w:cs="Times New Roman"/>
          <w:sz w:val="24"/>
        </w:rPr>
      </w:pPr>
    </w:p>
    <w:p w:rsidR="00591F3F" w:rsidRDefault="00591F3F" w:rsidP="00591F3F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Наличие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spacing w:val="-3"/>
        </w:rPr>
        <w:t>у Исполнителя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разрешительных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документов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(при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необходимости):</w:t>
      </w:r>
    </w:p>
    <w:p w:rsidR="00591F3F" w:rsidRDefault="00591F3F" w:rsidP="00591F3F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pacing w:val="-3"/>
        </w:rPr>
        <w:t>-Опыт производства мех оборудовани</w:t>
      </w:r>
      <w:proofErr w:type="gramStart"/>
      <w:r>
        <w:rPr>
          <w:rFonts w:ascii="Times New Roman" w:hAnsi="Times New Roman" w:cs="Times New Roman"/>
          <w:spacing w:val="-3"/>
        </w:rPr>
        <w:t>я–</w:t>
      </w:r>
      <w:proofErr w:type="gramEnd"/>
      <w:r>
        <w:rPr>
          <w:rFonts w:ascii="Times New Roman" w:hAnsi="Times New Roman" w:cs="Times New Roman"/>
          <w:spacing w:val="-3"/>
        </w:rPr>
        <w:t xml:space="preserve"> не менее 3х лет.</w:t>
      </w:r>
    </w:p>
    <w:p w:rsidR="00591F3F" w:rsidRDefault="00591F3F" w:rsidP="00591F3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91F3F" w:rsidRDefault="00591F3F" w:rsidP="00591F3F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Наличие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Исполнителя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оборудования,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инструментов,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программного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обеспечения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т.д.,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необходимых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достижения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качественного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результата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услуги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(при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необходимости).</w:t>
      </w:r>
    </w:p>
    <w:p w:rsidR="00591F3F" w:rsidRDefault="00591F3F" w:rsidP="00591F3F">
      <w:pPr>
        <w:pStyle w:val="a5"/>
        <w:ind w:left="169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color w:val="000000" w:themeColor="text1"/>
        </w:rPr>
        <w:t xml:space="preserve">Требуются оборудование (литьевое, шлифовальное, токарное), необходим опыт настройки, </w:t>
      </w:r>
    </w:p>
    <w:p w:rsidR="00591F3F" w:rsidRDefault="00591F3F" w:rsidP="00591F3F">
      <w:pPr>
        <w:pStyle w:val="a5"/>
        <w:ind w:left="169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установки и запуска мех оборудования.</w:t>
      </w:r>
    </w:p>
    <w:p w:rsidR="00591F3F" w:rsidRDefault="00591F3F" w:rsidP="00591F3F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lastRenderedPageBreak/>
        <w:t xml:space="preserve"> Установленная гарантия на произведенную оснастку:</w:t>
      </w:r>
    </w:p>
    <w:p w:rsidR="00591F3F" w:rsidRDefault="00591F3F" w:rsidP="00591F3F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755" w:right="704"/>
        <w:jc w:val="both"/>
        <w:rPr>
          <w:rFonts w:ascii="Times New Roman" w:eastAsia="Times New Roman" w:hAnsi="Times New Roman" w:cs="Times New Roman"/>
          <w:spacing w:val="-4"/>
        </w:rPr>
      </w:pPr>
    </w:p>
    <w:p w:rsidR="00591F3F" w:rsidRDefault="00591F3F" w:rsidP="00591F3F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755" w:right="704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2.5.1</w:t>
      </w:r>
      <w:proofErr w:type="gramStart"/>
      <w:r>
        <w:rPr>
          <w:rFonts w:ascii="Times New Roman" w:eastAsia="Times New Roman" w:hAnsi="Times New Roman" w:cs="Times New Roman"/>
          <w:spacing w:val="-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е менее 1 года. </w:t>
      </w:r>
    </w:p>
    <w:p w:rsidR="00591F3F" w:rsidRDefault="00591F3F" w:rsidP="00591F3F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755" w:right="704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2.5.2 </w:t>
      </w:r>
      <w:r>
        <w:rPr>
          <w:rFonts w:ascii="Times New Roman" w:eastAsia="Times New Roman" w:hAnsi="Times New Roman" w:cs="Times New Roman"/>
          <w:sz w:val="24"/>
        </w:rPr>
        <w:t>Средняя наработка на отказ должна быть не менее 8000 час.</w:t>
      </w:r>
    </w:p>
    <w:p w:rsidR="00591F3F" w:rsidRDefault="00591F3F" w:rsidP="00591F3F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  <w:i/>
        </w:rPr>
      </w:pPr>
    </w:p>
    <w:p w:rsidR="00591F3F" w:rsidRDefault="00591F3F" w:rsidP="00591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591F3F" w:rsidRDefault="00591F3F" w:rsidP="00591F3F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 материалы</w:t>
      </w:r>
    </w:p>
    <w:p w:rsidR="00591F3F" w:rsidRDefault="00591F3F" w:rsidP="00591F3F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</w:p>
    <w:p w:rsidR="00591F3F" w:rsidRDefault="00591F3F" w:rsidP="00591F3F">
      <w:pPr>
        <w:pStyle w:val="a3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-копии чертежей, с технической документацией на производимую оснастку</w:t>
      </w:r>
    </w:p>
    <w:p w:rsidR="00591F3F" w:rsidRDefault="00591F3F" w:rsidP="00591F3F">
      <w:pPr>
        <w:pStyle w:val="a3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-технические требования к оснастке</w:t>
      </w:r>
    </w:p>
    <w:p w:rsidR="00591F3F" w:rsidRDefault="00591F3F" w:rsidP="00591F3F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мероприятий</w:t>
      </w:r>
    </w:p>
    <w:p w:rsidR="00591F3F" w:rsidRDefault="00591F3F" w:rsidP="00591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91F3F" w:rsidRDefault="00591F3F" w:rsidP="00591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591F3F" w:rsidTr="00591F3F">
        <w:trPr>
          <w:trHeight w:val="9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3F" w:rsidRDefault="00591F3F">
            <w:pPr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3F" w:rsidRDefault="00591F3F">
            <w:pPr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3F" w:rsidRPr="00591F3F" w:rsidRDefault="00591F3F">
            <w:pPr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91F3F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591F3F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591F3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591F3F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591F3F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591F3F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591F3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591F3F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591F3F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591F3F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3F" w:rsidRDefault="00591F3F">
            <w:pPr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591F3F" w:rsidTr="00591F3F">
        <w:trPr>
          <w:trHeight w:val="2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3F" w:rsidRDefault="00591F3F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3F" w:rsidRPr="00591F3F" w:rsidRDefault="0059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91F3F">
              <w:rPr>
                <w:rFonts w:ascii="Times New Roman" w:eastAsia="Times New Roman" w:hAnsi="Times New Roman" w:cs="Times New Roman"/>
                <w:i/>
                <w:lang w:val="ru-RU"/>
              </w:rPr>
              <w:t>«</w:t>
            </w:r>
            <w:r w:rsidRPr="00591F3F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технологической оснастк</w:t>
            </w:r>
            <w:proofErr w:type="gramStart"/>
            <w:r w:rsidRPr="00591F3F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591F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редуктор циклоидальный для привода подачи печи гомогенизации алюминиевых слитков»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68" w:rsidRDefault="0083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591F3F" w:rsidRDefault="0059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3F" w:rsidRPr="00591F3F" w:rsidRDefault="00834A68" w:rsidP="008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Технологическая оснастка</w:t>
            </w:r>
          </w:p>
        </w:tc>
      </w:tr>
    </w:tbl>
    <w:p w:rsidR="00591F3F" w:rsidRDefault="00591F3F" w:rsidP="00591F3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834A68" w:rsidRDefault="00591F3F" w:rsidP="00834A68">
      <w:pPr>
        <w:widowControl w:val="0"/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услуги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</w:t>
      </w:r>
      <w:r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не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срока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4</w:t>
      </w:r>
      <w:r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>
        <w:rPr>
          <w:rFonts w:ascii="Times New Roman" w:eastAsia="Times New Roman" w:hAnsi="Times New Roman" w:cs="Times New Roman"/>
          <w:sz w:val="20"/>
        </w:rPr>
        <w:t>.</w:t>
      </w:r>
      <w:r w:rsidR="00834A68" w:rsidRPr="00834A68">
        <w:rPr>
          <w:rFonts w:ascii="Times New Roman" w:eastAsia="Times New Roman" w:hAnsi="Times New Roman" w:cs="Times New Roman"/>
          <w:b/>
        </w:rPr>
        <w:t xml:space="preserve"> </w:t>
      </w:r>
      <w:proofErr w:type="gramEnd"/>
    </w:p>
    <w:p w:rsidR="00834A68" w:rsidRDefault="00834A68" w:rsidP="00834A68">
      <w:pPr>
        <w:widowControl w:val="0"/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b/>
        </w:rPr>
      </w:pPr>
    </w:p>
    <w:p w:rsidR="00834A68" w:rsidRDefault="00834A68" w:rsidP="00834A68">
      <w:pPr>
        <w:widowControl w:val="0"/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b/>
        </w:rPr>
      </w:pPr>
    </w:p>
    <w:p w:rsidR="00834A68" w:rsidRDefault="00834A68" w:rsidP="00834A68">
      <w:pPr>
        <w:widowControl w:val="0"/>
        <w:autoSpaceDE w:val="0"/>
        <w:autoSpaceDN w:val="0"/>
        <w:spacing w:before="118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Требования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работ</w:t>
      </w:r>
    </w:p>
    <w:p w:rsidR="00834A68" w:rsidRDefault="00834A68" w:rsidP="00834A6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834A68" w:rsidRDefault="00834A68" w:rsidP="00834A68">
      <w:pPr>
        <w:spacing w:before="151"/>
        <w:ind w:left="812"/>
        <w:rPr>
          <w:rFonts w:ascii="Times New Roman" w:hAnsi="Times New Roman" w:cs="Times New Roman"/>
          <w:i/>
        </w:rPr>
      </w:pPr>
    </w:p>
    <w:p w:rsidR="00834A68" w:rsidRDefault="00834A68" w:rsidP="00834A68">
      <w:pPr>
        <w:pStyle w:val="a5"/>
        <w:widowControl w:val="0"/>
        <w:numPr>
          <w:ilvl w:val="0"/>
          <w:numId w:val="4"/>
        </w:numPr>
        <w:tabs>
          <w:tab w:val="left" w:pos="936"/>
        </w:tabs>
        <w:autoSpaceDE w:val="0"/>
        <w:autoSpaceDN w:val="0"/>
        <w:spacing w:before="1" w:after="0" w:line="276" w:lineRule="auto"/>
        <w:ind w:left="993" w:right="62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Конечным результатом является изготовленная </w:t>
      </w:r>
      <w:r>
        <w:rPr>
          <w:rFonts w:ascii="Times New Roman" w:eastAsia="Times New Roman" w:hAnsi="Times New Roman" w:cs="Times New Roman"/>
          <w:sz w:val="24"/>
        </w:rPr>
        <w:t>технологическая оснастк</w:t>
      </w:r>
      <w:proofErr w:type="gramStart"/>
      <w:r>
        <w:rPr>
          <w:rFonts w:ascii="Times New Roman" w:eastAsia="Times New Roman" w:hAnsi="Times New Roman" w:cs="Times New Roman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редуктор циклоидальный для привода подачи печи гомогенизации алюминиевых слитков»</w:t>
      </w:r>
    </w:p>
    <w:p w:rsidR="00834A68" w:rsidRDefault="00834A68" w:rsidP="00834A68">
      <w:pPr>
        <w:pStyle w:val="a5"/>
        <w:tabs>
          <w:tab w:val="left" w:pos="936"/>
        </w:tabs>
        <w:spacing w:before="1" w:line="276" w:lineRule="auto"/>
        <w:ind w:left="993" w:right="629" w:hanging="123"/>
        <w:rPr>
          <w:rFonts w:ascii="Times New Roman" w:hAnsi="Times New Roman" w:cs="Times New Roman"/>
          <w:i/>
        </w:rPr>
      </w:pPr>
    </w:p>
    <w:p w:rsidR="00591F3F" w:rsidRPr="00834A68" w:rsidRDefault="00834A68" w:rsidP="00834A68">
      <w:pPr>
        <w:pStyle w:val="TableParagraph"/>
        <w:numPr>
          <w:ilvl w:val="0"/>
          <w:numId w:val="4"/>
        </w:numPr>
        <w:ind w:left="993" w:right="629"/>
        <w:sectPr w:rsidR="00591F3F" w:rsidRPr="00834A68" w:rsidSect="00617005">
          <w:type w:val="continuous"/>
          <w:pgSz w:w="11920" w:h="16850"/>
          <w:pgMar w:top="1340" w:right="296" w:bottom="280" w:left="200" w:header="720" w:footer="720" w:gutter="0"/>
          <w:cols w:space="720"/>
        </w:sectPr>
      </w:pPr>
      <w:r>
        <w:t xml:space="preserve">На основании полученных результатов подписывается  </w:t>
      </w:r>
      <w:r>
        <w:rPr>
          <w:color w:val="000000" w:themeColor="text1"/>
        </w:rPr>
        <w:t>Исполнителем и визируется Заказчиком Акт выполненных работ (в 3-х экземплярах).</w:t>
      </w:r>
    </w:p>
    <w:p w:rsidR="00B460AB" w:rsidRDefault="00B460AB"/>
    <w:sectPr w:rsidR="00B460AB" w:rsidSect="00591F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4AA"/>
    <w:multiLevelType w:val="multilevel"/>
    <w:tmpl w:val="02F0EE08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896" w:hanging="660"/>
      </w:pPr>
    </w:lvl>
    <w:lvl w:ilvl="2">
      <w:start w:val="2"/>
      <w:numFmt w:val="decimal"/>
      <w:lvlText w:val="%1.%2.%3"/>
      <w:lvlJc w:val="left"/>
      <w:pPr>
        <w:ind w:left="1192" w:hanging="720"/>
      </w:pPr>
    </w:lvl>
    <w:lvl w:ilvl="3">
      <w:start w:val="2"/>
      <w:numFmt w:val="decimal"/>
      <w:lvlText w:val="%1.%2.%3.%4"/>
      <w:lvlJc w:val="left"/>
      <w:pPr>
        <w:ind w:left="1428" w:hanging="720"/>
      </w:pPr>
    </w:lvl>
    <w:lvl w:ilvl="4">
      <w:start w:val="1"/>
      <w:numFmt w:val="decimal"/>
      <w:lvlText w:val="%1.%2.%3.%4.%5"/>
      <w:lvlJc w:val="left"/>
      <w:pPr>
        <w:ind w:left="2024" w:hanging="1080"/>
      </w:pPr>
    </w:lvl>
    <w:lvl w:ilvl="5">
      <w:start w:val="1"/>
      <w:numFmt w:val="decimal"/>
      <w:lvlText w:val="%1.%2.%3.%4.%5.%6"/>
      <w:lvlJc w:val="left"/>
      <w:pPr>
        <w:ind w:left="2260" w:hanging="1080"/>
      </w:pPr>
    </w:lvl>
    <w:lvl w:ilvl="6">
      <w:start w:val="1"/>
      <w:numFmt w:val="decimal"/>
      <w:lvlText w:val="%1.%2.%3.%4.%5.%6.%7"/>
      <w:lvlJc w:val="left"/>
      <w:pPr>
        <w:ind w:left="2856" w:hanging="1440"/>
      </w:pPr>
    </w:lvl>
    <w:lvl w:ilvl="7">
      <w:start w:val="1"/>
      <w:numFmt w:val="decimal"/>
      <w:lvlText w:val="%1.%2.%3.%4.%5.%6.%7.%8"/>
      <w:lvlJc w:val="left"/>
      <w:pPr>
        <w:ind w:left="3092" w:hanging="1440"/>
      </w:pPr>
    </w:lvl>
    <w:lvl w:ilvl="8">
      <w:start w:val="1"/>
      <w:numFmt w:val="decimal"/>
      <w:lvlText w:val="%1.%2.%3.%4.%5.%6.%7.%8.%9"/>
      <w:lvlJc w:val="left"/>
      <w:pPr>
        <w:ind w:left="3688" w:hanging="1800"/>
      </w:pPr>
    </w:lvl>
  </w:abstractNum>
  <w:abstractNum w:abstractNumId="1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lang w:val="ru-RU" w:eastAsia="en-US" w:bidi="ar-SA"/>
      </w:rPr>
    </w:lvl>
  </w:abstractNum>
  <w:abstractNum w:abstractNumId="2">
    <w:nsid w:val="377B20D5"/>
    <w:multiLevelType w:val="multilevel"/>
    <w:tmpl w:val="CAF6FEF0"/>
    <w:lvl w:ilvl="0">
      <w:start w:val="2"/>
      <w:numFmt w:val="decimal"/>
      <w:lvlText w:val="%1"/>
      <w:lvlJc w:val="left"/>
      <w:pPr>
        <w:ind w:left="1696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377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lang w:val="ru-RU" w:eastAsia="en-US" w:bidi="ar-SA"/>
      </w:rPr>
    </w:lvl>
  </w:abstractNum>
  <w:abstractNum w:abstractNumId="3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64"/>
    <w:rsid w:val="00591F3F"/>
    <w:rsid w:val="00617005"/>
    <w:rsid w:val="00834A68"/>
    <w:rsid w:val="00B460AB"/>
    <w:rsid w:val="00D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1F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1F3F"/>
  </w:style>
  <w:style w:type="paragraph" w:styleId="a5">
    <w:name w:val="List Paragraph"/>
    <w:basedOn w:val="a"/>
    <w:uiPriority w:val="1"/>
    <w:qFormat/>
    <w:rsid w:val="00591F3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91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9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1F3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1F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1F3F"/>
  </w:style>
  <w:style w:type="paragraph" w:styleId="a5">
    <w:name w:val="List Paragraph"/>
    <w:basedOn w:val="a"/>
    <w:uiPriority w:val="1"/>
    <w:qFormat/>
    <w:rsid w:val="00591F3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91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9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1F3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2021-11-19T13:37:00Z</dcterms:created>
  <dcterms:modified xsi:type="dcterms:W3CDTF">2021-11-19T13:50:00Z</dcterms:modified>
</cp:coreProperties>
</file>