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F2" w:rsidRDefault="00FC7CF2" w:rsidP="00FC7CF2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FC7CF2" w:rsidRDefault="00FC7CF2" w:rsidP="00FC7CF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C7CF2" w:rsidSect="00FC7CF2">
          <w:pgSz w:w="11920" w:h="16850"/>
          <w:pgMar w:top="568" w:right="0" w:bottom="1134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FC7CF2" w:rsidRDefault="00FC7CF2" w:rsidP="00FC7CF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ind w:left="2112" w:right="2068" w:hanging="26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hAnsi="Times New Roman" w:cs="Times New Roman"/>
          <w:b/>
        </w:rPr>
        <w:t>по проведению монтажа и пусконаладочных работ системы вентиляции на пищевом производстве.</w:t>
      </w:r>
    </w:p>
    <w:p w:rsidR="00FC7CF2" w:rsidRDefault="00FC7CF2" w:rsidP="00FC7CF2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FC7CF2" w:rsidRDefault="00FC7CF2" w:rsidP="00FC7C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FC7CF2" w:rsidRDefault="00FC7CF2" w:rsidP="00FC7CF2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FC7CF2" w:rsidRDefault="00FC7CF2" w:rsidP="00FC7C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FC7CF2" w:rsidRPr="00FC7CF2" w:rsidRDefault="00FC7CF2" w:rsidP="00FC7CF2">
      <w:pPr>
        <w:pStyle w:val="a3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C7CF2">
        <w:rPr>
          <w:rFonts w:ascii="Times New Roman" w:eastAsia="Times New Roman" w:hAnsi="Times New Roman" w:cs="Times New Roman"/>
          <w:i/>
          <w:sz w:val="24"/>
        </w:rPr>
        <w:t>Информация скрыта.</w:t>
      </w:r>
    </w:p>
    <w:p w:rsidR="00FC7CF2" w:rsidRDefault="00FC7CF2" w:rsidP="00FC7CF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FC7CF2" w:rsidRDefault="00FC7CF2" w:rsidP="00FC7CF2">
      <w:pPr>
        <w:pStyle w:val="a3"/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приобретенной системы вентиляции на пищевом производстве (производство мясных полуфабрикатов).</w:t>
      </w:r>
    </w:p>
    <w:p w:rsidR="00FC7CF2" w:rsidRDefault="00FC7CF2" w:rsidP="00FC7C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7CF2" w:rsidRPr="00FC7CF2" w:rsidRDefault="00FC7CF2" w:rsidP="00FC7CF2">
      <w:pPr>
        <w:pStyle w:val="a3"/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CF2">
        <w:rPr>
          <w:rFonts w:ascii="Times New Roman" w:eastAsia="Times New Roman" w:hAnsi="Times New Roman" w:cs="Times New Roman"/>
          <w:i/>
          <w:sz w:val="24"/>
        </w:rPr>
        <w:t>Информация скрыта.</w:t>
      </w:r>
    </w:p>
    <w:p w:rsidR="00FC7CF2" w:rsidRDefault="00FC7CF2" w:rsidP="00FC7C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FC7CF2" w:rsidRDefault="00FC7CF2" w:rsidP="00FC7CF2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FC7CF2" w:rsidRDefault="00FC7CF2" w:rsidP="00FC7CF2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:rsidR="00FC7CF2" w:rsidRDefault="00FC7CF2" w:rsidP="00FC7CF2">
      <w:pPr>
        <w:widowControl w:val="0"/>
        <w:autoSpaceDE w:val="0"/>
        <w:autoSpaceDN w:val="0"/>
        <w:spacing w:before="151"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установке руководствоваться санитарными нормами: СНиП 41-01-2003 “Отопление, вентиляция и кондиционирование“. </w:t>
      </w:r>
    </w:p>
    <w:p w:rsidR="00FC7CF2" w:rsidRDefault="00FC7CF2" w:rsidP="00FC7CF2">
      <w:pPr>
        <w:widowControl w:val="0"/>
        <w:autoSpaceDE w:val="0"/>
        <w:autoSpaceDN w:val="0"/>
        <w:spacing w:before="151"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установку и настройку системы вентиляции на пищевом производстве, с последующей настройкой и отладкой системы.</w:t>
      </w:r>
    </w:p>
    <w:p w:rsidR="00FC7CF2" w:rsidRDefault="00FC7CF2" w:rsidP="00FC7CF2">
      <w:pPr>
        <w:widowControl w:val="0"/>
        <w:autoSpaceDE w:val="0"/>
        <w:autoSpaceDN w:val="0"/>
        <w:spacing w:before="151"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подготовительные работы шахт системы вентиляции.</w:t>
      </w:r>
    </w:p>
    <w:p w:rsidR="00FC7CF2" w:rsidRDefault="00FC7CF2" w:rsidP="00FC7CF2">
      <w:pPr>
        <w:widowControl w:val="0"/>
        <w:autoSpaceDE w:val="0"/>
        <w:autoSpaceDN w:val="0"/>
        <w:spacing w:before="151"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прокладку питающих кабелей, с последующим подключением к системе вентиляции.</w:t>
      </w:r>
    </w:p>
    <w:p w:rsidR="00FC7CF2" w:rsidRDefault="00FC7CF2" w:rsidP="00FC7CF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Установить систему охлаждения помещения, с последующим подключением питающих кабелей. Параметры внутреннего воздуха должны соответствовать СНиП 23-01-99, в теплый период года для вентиляции температура +22,6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°, энтальпия +49,4 кДж/кг, для кондиционирования температура +28,5 С°, энтальпия +54 кДж/кг. В холодный период года температура -28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°, энтальпия -27,3 кДж/кг.</w:t>
      </w:r>
    </w:p>
    <w:p w:rsidR="00FC7CF2" w:rsidRDefault="00FC7CF2" w:rsidP="00FC7CF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помещениях здания установить приточно-вытяжные системы вентиляции с механическим побуждением с рекуперацией тепла (пластинчатый или роторный рекуператор 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становки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C7CF2" w:rsidRDefault="00FC7CF2" w:rsidP="00FC7CF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Кратность воздухообмена и температура приточного воздуха круглогодично должна поддерживаться в пределах:</w:t>
      </w:r>
    </w:p>
    <w:p w:rsidR="00FC7CF2" w:rsidRDefault="00FC7CF2" w:rsidP="00FC7CF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рабочих местах 22-25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60 м3/ч на человека, но не менее 3-х кратного воздухообмена.</w:t>
      </w:r>
    </w:p>
    <w:p w:rsidR="00FC7CF2" w:rsidRDefault="00FC7CF2" w:rsidP="00FC7CF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разводку воздуховодов систем вентиляции в подпотолочном пространстве.</w:t>
      </w:r>
    </w:p>
    <w:p w:rsidR="00FC7CF2" w:rsidRDefault="00FC7CF2" w:rsidP="00FC7CF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F2" w:rsidRDefault="00FC7CF2" w:rsidP="00FC7CF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CF2" w:rsidRDefault="00FC7CF2" w:rsidP="00FC7CF2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i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свойства,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актуальности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результата,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ГОСТам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т.п.).</w:t>
      </w:r>
      <w:proofErr w:type="gramEnd"/>
    </w:p>
    <w:p w:rsidR="00FC7CF2" w:rsidRDefault="00FC7CF2" w:rsidP="00FC7CF2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 Исполнителя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разрешительных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необходимости).</w:t>
      </w:r>
    </w:p>
    <w:p w:rsidR="00FC7CF2" w:rsidRDefault="00FC7CF2" w:rsidP="00FC7CF2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Не требуется.</w:t>
      </w:r>
    </w:p>
    <w:p w:rsidR="00FC7CF2" w:rsidRDefault="00FC7CF2" w:rsidP="00FC7CF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CF2" w:rsidRDefault="00FC7CF2" w:rsidP="00FC7CF2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т.д.,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необходимости).</w:t>
      </w:r>
    </w:p>
    <w:p w:rsidR="00FC7CF2" w:rsidRDefault="00FC7CF2" w:rsidP="00FC7CF2">
      <w:pPr>
        <w:pStyle w:val="a3"/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Опыт установки вентиляционного оборудования и систем охлаждения – не менее 2 лет.</w:t>
      </w: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CF2" w:rsidRDefault="00FC7CF2" w:rsidP="00FC7CF2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F2" w:rsidRDefault="00FC7CF2" w:rsidP="00FC7CF2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:rsidR="00FC7CF2" w:rsidRDefault="00FC7CF2" w:rsidP="00FC7CF2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 предоставляет приобретённую систему вентиляции с технической документацией.</w:t>
      </w:r>
    </w:p>
    <w:p w:rsidR="00FC7CF2" w:rsidRDefault="00FC7CF2" w:rsidP="00FC7CF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Заказчик предоставляет необходимую документацию на приобретенную систему вентиляции.</w:t>
      </w:r>
    </w:p>
    <w:p w:rsidR="00FC7CF2" w:rsidRDefault="00FC7CF2" w:rsidP="00FC7CF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Заказчик предоставляет план шахт системы вентиляции.</w:t>
      </w:r>
    </w:p>
    <w:p w:rsidR="00FC7CF2" w:rsidRDefault="00FC7CF2" w:rsidP="00FC7CF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Площадь цехов вентиляции от 200 до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CF2" w:rsidRDefault="00FC7CF2" w:rsidP="00FC7CF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Заказчик предоставляет архитектурно-строительные чертежи цехов, а так же данные по  высоте потолков всех цехов.</w:t>
      </w: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CF2" w:rsidRDefault="00FC7CF2" w:rsidP="00FC7CF2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FC7CF2" w:rsidTr="00FC7CF2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F2" w:rsidRDefault="00FC7CF2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F2" w:rsidRDefault="00FC7CF2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F2" w:rsidRPr="00FC7CF2" w:rsidRDefault="00FC7CF2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FC7CF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FC7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календарных дней </w:t>
            </w:r>
            <w:proofErr w:type="gramStart"/>
            <w:r w:rsidRPr="00FC7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FC7CF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C7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FC7CF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7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proofErr w:type="gramEnd"/>
            <w:r w:rsidRPr="00FC7CF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C7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F2" w:rsidRDefault="00FC7CF2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FC7CF2" w:rsidTr="00FC7CF2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F2" w:rsidRDefault="00FC7CF2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7CF2" w:rsidRDefault="00FC7CF2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F2" w:rsidRPr="00FC7CF2" w:rsidRDefault="00FC7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7CF2" w:rsidRPr="00FC7CF2" w:rsidRDefault="00F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C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монтажа и пусконаладочных работ системы вентиляции на пищевом производстве.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F2" w:rsidRPr="00FC7CF2" w:rsidRDefault="00F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7CF2" w:rsidRPr="00FC7CF2" w:rsidRDefault="00F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7CF2" w:rsidRDefault="00C3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FC7C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F2" w:rsidRDefault="00F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Установленная и функционирующая система вентиляции.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</w:tbl>
    <w:p w:rsidR="00FC7CF2" w:rsidRDefault="00FC7CF2" w:rsidP="00FC7CF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</w:p>
    <w:p w:rsidR="00FC7CF2" w:rsidRDefault="00FC7CF2" w:rsidP="00FC7CF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FC7CF2" w:rsidRDefault="00FC7CF2" w:rsidP="00FC7CF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:rsidR="00FC7CF2" w:rsidRDefault="00FC7CF2" w:rsidP="00FC7CF2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CF2" w:rsidRDefault="00FC7CF2" w:rsidP="00FC7CF2">
      <w:pPr>
        <w:widowControl w:val="0"/>
        <w:autoSpaceDE w:val="0"/>
        <w:autoSpaceDN w:val="0"/>
        <w:spacing w:before="3" w:after="0" w:line="240" w:lineRule="auto"/>
        <w:ind w:left="1134" w:firstLine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Конечным результатом предоставления услуги является смонтированная, установленная и настроенная система вентиляции на пищевом производстве.</w:t>
      </w:r>
    </w:p>
    <w:p w:rsidR="00FC7CF2" w:rsidRDefault="00FC7CF2" w:rsidP="00FC7CF2">
      <w:pPr>
        <w:widowControl w:val="0"/>
        <w:autoSpaceDE w:val="0"/>
        <w:autoSpaceDN w:val="0"/>
        <w:spacing w:before="3" w:after="0" w:line="240" w:lineRule="auto"/>
        <w:ind w:left="1134" w:firstLine="185"/>
        <w:rPr>
          <w:rFonts w:ascii="Times New Roman" w:eastAsia="Times New Roman" w:hAnsi="Times New Roman" w:cs="Times New Roman"/>
          <w:sz w:val="24"/>
          <w:szCs w:val="24"/>
        </w:rPr>
      </w:pPr>
    </w:p>
    <w:p w:rsidR="00FC7CF2" w:rsidRDefault="00FC7CF2" w:rsidP="00FC7CF2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По окончании выполнения мероприятий, связанных с предоставлением услуги, Исполнитель предает заказчику отчет о параметрах настройки оборудования для разных режимов работы в электронном или бумажном виде.</w:t>
      </w:r>
    </w:p>
    <w:p w:rsidR="00FC7CF2" w:rsidRDefault="00FC7CF2" w:rsidP="00FC7CF2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 качестве приложений к акту сдачи - приемки услуги, Исполнитель передает Заказчику отчет о выполненных монтажных работах и фотоизображения смонтированной системы вентиляции пищевого производства (2шт).</w:t>
      </w:r>
    </w:p>
    <w:p w:rsidR="00FC7CF2" w:rsidRPr="00FC7CF2" w:rsidRDefault="00FC7CF2" w:rsidP="00FC7CF2">
      <w:pPr>
        <w:ind w:left="1134" w:firstLine="284"/>
        <w:jc w:val="both"/>
        <w:rPr>
          <w:rFonts w:ascii="Times New Roman" w:hAnsi="Times New Roman" w:cs="Times New Roman"/>
          <w:i/>
          <w:sz w:val="24"/>
          <w:szCs w:val="24"/>
        </w:rPr>
        <w:sectPr w:rsidR="00FC7CF2" w:rsidRPr="00FC7CF2" w:rsidSect="00FC7CF2">
          <w:type w:val="continuous"/>
          <w:pgSz w:w="11920" w:h="16850"/>
          <w:pgMar w:top="993" w:right="438" w:bottom="1560" w:left="142" w:header="720" w:footer="720" w:gutter="0"/>
          <w:cols w:space="72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Акт выполненных работ (в 3-х экземплярах, подписывается Исполнителем и визируется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</w:p>
    <w:p w:rsidR="00154B46" w:rsidRDefault="00154B46"/>
    <w:sectPr w:rsidR="00154B46" w:rsidSect="00FC7C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abstractNum w:abstractNumId="1">
    <w:nsid w:val="40C21179"/>
    <w:multiLevelType w:val="multilevel"/>
    <w:tmpl w:val="217872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26" w:hanging="360"/>
      </w:pPr>
    </w:lvl>
    <w:lvl w:ilvl="2">
      <w:start w:val="1"/>
      <w:numFmt w:val="decimal"/>
      <w:lvlText w:val="%1.%2.%3"/>
      <w:lvlJc w:val="left"/>
      <w:pPr>
        <w:ind w:left="3252" w:hanging="720"/>
      </w:pPr>
    </w:lvl>
    <w:lvl w:ilvl="3">
      <w:start w:val="1"/>
      <w:numFmt w:val="decimal"/>
      <w:lvlText w:val="%1.%2.%3.%4"/>
      <w:lvlJc w:val="left"/>
      <w:pPr>
        <w:ind w:left="4518" w:hanging="720"/>
      </w:pPr>
    </w:lvl>
    <w:lvl w:ilvl="4">
      <w:start w:val="1"/>
      <w:numFmt w:val="decimal"/>
      <w:lvlText w:val="%1.%2.%3.%4.%5"/>
      <w:lvlJc w:val="left"/>
      <w:pPr>
        <w:ind w:left="6144" w:hanging="1080"/>
      </w:pPr>
    </w:lvl>
    <w:lvl w:ilvl="5">
      <w:start w:val="1"/>
      <w:numFmt w:val="decimal"/>
      <w:lvlText w:val="%1.%2.%3.%4.%5.%6"/>
      <w:lvlJc w:val="left"/>
      <w:pPr>
        <w:ind w:left="7410" w:hanging="1080"/>
      </w:pPr>
    </w:lvl>
    <w:lvl w:ilvl="6">
      <w:start w:val="1"/>
      <w:numFmt w:val="decimal"/>
      <w:lvlText w:val="%1.%2.%3.%4.%5.%6.%7"/>
      <w:lvlJc w:val="left"/>
      <w:pPr>
        <w:ind w:left="9036" w:hanging="1440"/>
      </w:pPr>
    </w:lvl>
    <w:lvl w:ilvl="7">
      <w:start w:val="1"/>
      <w:numFmt w:val="decimal"/>
      <w:lvlText w:val="%1.%2.%3.%4.%5.%6.%7.%8"/>
      <w:lvlJc w:val="left"/>
      <w:pPr>
        <w:ind w:left="10302" w:hanging="1440"/>
      </w:pPr>
    </w:lvl>
    <w:lvl w:ilvl="8">
      <w:start w:val="1"/>
      <w:numFmt w:val="decimal"/>
      <w:lvlText w:val="%1.%2.%3.%4.%5.%6.%7.%8.%9"/>
      <w:lvlJc w:val="left"/>
      <w:pPr>
        <w:ind w:left="1192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49"/>
    <w:rsid w:val="000E7949"/>
    <w:rsid w:val="00154B46"/>
    <w:rsid w:val="00C33D3C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F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FC7C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F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FC7C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2022-03-15T06:37:00Z</dcterms:created>
  <dcterms:modified xsi:type="dcterms:W3CDTF">2022-03-17T14:13:00Z</dcterms:modified>
</cp:coreProperties>
</file>