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26" w:rsidRDefault="00915A26" w:rsidP="00915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ТЕХНИЧЕСКОЕ ЗАДАНИЕ</w:t>
      </w:r>
    </w:p>
    <w:p w:rsidR="00915A26" w:rsidRDefault="00915A26" w:rsidP="00915A26">
      <w:pPr>
        <w:jc w:val="center"/>
        <w:rPr>
          <w:b/>
          <w:color w:val="000000" w:themeColor="text1"/>
        </w:rPr>
      </w:pPr>
    </w:p>
    <w:p w:rsidR="00915A26" w:rsidRDefault="00915A26" w:rsidP="00915A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предоставление услуги</w:t>
      </w:r>
    </w:p>
    <w:p w:rsidR="00915A26" w:rsidRDefault="00915A26" w:rsidP="00915A26">
      <w:pPr>
        <w:rPr>
          <w:b/>
          <w:color w:val="000000" w:themeColor="text1"/>
        </w:rPr>
      </w:pPr>
    </w:p>
    <w:p w:rsidR="00915A26" w:rsidRPr="003D5836" w:rsidRDefault="00915A26" w:rsidP="00915A26">
      <w:pPr>
        <w:ind w:left="29" w:right="628"/>
        <w:jc w:val="center"/>
        <w:rPr>
          <w:b/>
          <w:sz w:val="28"/>
          <w:szCs w:val="28"/>
        </w:rPr>
      </w:pPr>
      <w:r w:rsidRPr="003D5836">
        <w:rPr>
          <w:b/>
          <w:sz w:val="28"/>
          <w:szCs w:val="28"/>
        </w:rPr>
        <w:t xml:space="preserve">Проведение монтажа и пусконаладочных работ ленточнопильного станка по металлу </w:t>
      </w:r>
      <w:proofErr w:type="spellStart"/>
      <w:r w:rsidRPr="003D5836">
        <w:rPr>
          <w:b/>
          <w:sz w:val="28"/>
          <w:szCs w:val="28"/>
          <w:lang w:val="en-US"/>
        </w:rPr>
        <w:t>Pilous</w:t>
      </w:r>
      <w:proofErr w:type="spellEnd"/>
      <w:r w:rsidRPr="003D5836">
        <w:rPr>
          <w:b/>
          <w:sz w:val="28"/>
          <w:szCs w:val="28"/>
        </w:rPr>
        <w:t xml:space="preserve"> </w:t>
      </w:r>
      <w:r w:rsidRPr="003D5836">
        <w:rPr>
          <w:b/>
          <w:sz w:val="28"/>
          <w:szCs w:val="28"/>
          <w:lang w:val="en-US"/>
        </w:rPr>
        <w:t>ARG</w:t>
      </w:r>
      <w:r w:rsidRPr="003D5836">
        <w:rPr>
          <w:b/>
          <w:sz w:val="28"/>
          <w:szCs w:val="28"/>
        </w:rPr>
        <w:t xml:space="preserve"> 250</w:t>
      </w:r>
    </w:p>
    <w:p w:rsidR="00915A26" w:rsidRPr="003D5836" w:rsidRDefault="00915A26" w:rsidP="00915A26">
      <w:pPr>
        <w:rPr>
          <w:b/>
          <w:color w:val="000000" w:themeColor="text1"/>
          <w:sz w:val="28"/>
          <w:szCs w:val="28"/>
        </w:rPr>
      </w:pPr>
    </w:p>
    <w:p w:rsidR="00915A26" w:rsidRDefault="00915A26" w:rsidP="00915A26">
      <w:pPr>
        <w:numPr>
          <w:ilvl w:val="2"/>
          <w:numId w:val="3"/>
        </w:numPr>
        <w:suppressAutoHyphens/>
        <w:autoSpaceDE/>
        <w:autoSpaceDN/>
        <w:ind w:left="368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Общие положения</w:t>
      </w:r>
    </w:p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suppressAutoHyphens/>
        <w:autoSpaceDE/>
        <w:autoSpaceDN/>
        <w:ind w:left="1131"/>
        <w:rPr>
          <w:color w:val="000000" w:themeColor="text1"/>
        </w:rPr>
      </w:pPr>
    </w:p>
    <w:p w:rsidR="00915A26" w:rsidRPr="00CA549F" w:rsidRDefault="00915A26" w:rsidP="00915A26">
      <w:pPr>
        <w:ind w:left="29" w:right="628"/>
      </w:pPr>
      <w:r>
        <w:rPr>
          <w:color w:val="000000" w:themeColor="text1"/>
        </w:rPr>
        <w:t xml:space="preserve">Конечная цель получения услуги: </w:t>
      </w:r>
      <w:r>
        <w:t>П</w:t>
      </w:r>
      <w:r w:rsidRPr="00C205EB">
        <w:t>рове</w:t>
      </w:r>
      <w:r>
        <w:t>дение монтажа и пусконаладочных</w:t>
      </w:r>
      <w:r w:rsidRPr="00F758D4">
        <w:t xml:space="preserve"> </w:t>
      </w:r>
      <w:r>
        <w:t xml:space="preserve">работ ленточнопильного станка по металлу </w:t>
      </w:r>
      <w:proofErr w:type="spellStart"/>
      <w:r>
        <w:rPr>
          <w:lang w:val="en-US"/>
        </w:rPr>
        <w:t>Pilous</w:t>
      </w:r>
      <w:proofErr w:type="spellEnd"/>
      <w:r w:rsidRPr="00F758D4">
        <w:t xml:space="preserve"> </w:t>
      </w:r>
      <w:r>
        <w:rPr>
          <w:lang w:val="en-US"/>
        </w:rPr>
        <w:t>ARG</w:t>
      </w:r>
      <w:r w:rsidRPr="00F758D4">
        <w:t xml:space="preserve"> 250</w:t>
      </w:r>
      <w:r>
        <w:t xml:space="preserve">, </w:t>
      </w:r>
      <w:r w:rsidRPr="00900BCD">
        <w:rPr>
          <w:rFonts w:ascii="Arial" w:hAnsi="Arial" w:cs="Arial"/>
          <w:color w:val="052E31"/>
          <w:sz w:val="20"/>
          <w:szCs w:val="20"/>
          <w:shd w:val="clear" w:color="auto" w:fill="FAFAFA"/>
        </w:rPr>
        <w:t xml:space="preserve"> </w:t>
      </w:r>
      <w:r w:rsidRPr="00900BCD">
        <w:rPr>
          <w:color w:val="052E31"/>
          <w:shd w:val="clear" w:color="auto" w:fill="FAFAFA"/>
        </w:rPr>
        <w:t>предназначен</w:t>
      </w:r>
      <w:r>
        <w:rPr>
          <w:color w:val="052E31"/>
          <w:shd w:val="clear" w:color="auto" w:fill="FAFAFA"/>
        </w:rPr>
        <w:t>н</w:t>
      </w:r>
      <w:r w:rsidRPr="00900BCD">
        <w:rPr>
          <w:color w:val="052E31"/>
          <w:shd w:val="clear" w:color="auto" w:fill="FAFAFA"/>
        </w:rPr>
        <w:t xml:space="preserve">ого для </w:t>
      </w:r>
      <w:r>
        <w:rPr>
          <w:color w:val="052E31"/>
          <w:shd w:val="clear" w:color="auto" w:fill="FAFAFA"/>
        </w:rPr>
        <w:t xml:space="preserve">торцевания продукции (металлические конструкции, трубы), мелкосерийного и серийного производства. </w:t>
      </w:r>
      <w:r w:rsidRPr="00900BCD">
        <w:rPr>
          <w:color w:val="052E31"/>
          <w:shd w:val="clear" w:color="auto" w:fill="FAFAFA"/>
        </w:rPr>
        <w:t xml:space="preserve">Масса </w:t>
      </w:r>
      <w:r>
        <w:rPr>
          <w:color w:val="052E31"/>
          <w:shd w:val="clear" w:color="auto" w:fill="FAFAFA"/>
        </w:rPr>
        <w:t>станка — до 350</w:t>
      </w:r>
      <w:r w:rsidRPr="00900BCD">
        <w:rPr>
          <w:color w:val="052E31"/>
          <w:shd w:val="clear" w:color="auto" w:fill="FAFAFA"/>
        </w:rPr>
        <w:t xml:space="preserve"> кг</w:t>
      </w:r>
      <w:r>
        <w:rPr>
          <w:color w:val="052E31"/>
          <w:shd w:val="clear" w:color="auto" w:fill="FAFAFA"/>
        </w:rPr>
        <w:t>.</w:t>
      </w:r>
    </w:p>
    <w:p w:rsidR="00915A26" w:rsidRDefault="00915A26" w:rsidP="00915A26">
      <w:pPr>
        <w:ind w:left="29" w:right="628"/>
        <w:jc w:val="center"/>
        <w:rPr>
          <w:color w:val="000000" w:themeColor="text1"/>
        </w:rPr>
      </w:pPr>
    </w:p>
    <w:p w:rsidR="00915A26" w:rsidRPr="00915A26" w:rsidRDefault="00915A26" w:rsidP="00915A26">
      <w:pPr>
        <w:ind w:left="29" w:right="628"/>
        <w:jc w:val="center"/>
        <w:rPr>
          <w:b/>
          <w:bCs/>
          <w:i/>
          <w:color w:val="000000" w:themeColor="text1"/>
        </w:rPr>
      </w:pPr>
      <w:r w:rsidRPr="00C205EB">
        <w:rPr>
          <w:color w:val="000000" w:themeColor="text1"/>
        </w:rPr>
        <w:t>Объект, на который направлено предоставление услуги:</w:t>
      </w:r>
      <w:r>
        <w:rPr>
          <w:color w:val="000000" w:themeColor="text1"/>
        </w:rPr>
        <w:t xml:space="preserve"> </w:t>
      </w:r>
      <w:r w:rsidRPr="00915A26">
        <w:rPr>
          <w:i/>
          <w:color w:val="000000" w:themeColor="text1"/>
        </w:rPr>
        <w:t>Информация скрыта.</w:t>
      </w:r>
      <w:r w:rsidRPr="00915A26">
        <w:rPr>
          <w:b/>
          <w:i/>
        </w:rPr>
        <w:t xml:space="preserve"> </w:t>
      </w:r>
    </w:p>
    <w:p w:rsidR="00915A26" w:rsidRDefault="00915A26" w:rsidP="00915A26">
      <w:pPr>
        <w:ind w:left="710"/>
        <w:rPr>
          <w:color w:val="000000" w:themeColor="text1"/>
        </w:rPr>
      </w:pPr>
    </w:p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numPr>
          <w:ilvl w:val="2"/>
          <w:numId w:val="3"/>
        </w:numPr>
        <w:suppressAutoHyphens/>
        <w:autoSpaceDE/>
        <w:autoSpaceDN/>
        <w:ind w:left="1701" w:firstLine="142"/>
        <w:jc w:val="left"/>
        <w:rPr>
          <w:b/>
          <w:color w:val="000000" w:themeColor="text1"/>
        </w:rPr>
      </w:pPr>
      <w:r>
        <w:rPr>
          <w:b/>
          <w:color w:val="000000" w:themeColor="text1"/>
        </w:rPr>
        <w:t>Требования, предъявляемые к Исполнителю</w:t>
      </w:r>
    </w:p>
    <w:p w:rsidR="00915A26" w:rsidRDefault="00915A26" w:rsidP="00915A26">
      <w:pPr>
        <w:rPr>
          <w:b/>
          <w:color w:val="000000" w:themeColor="text1"/>
        </w:rPr>
      </w:pPr>
    </w:p>
    <w:p w:rsidR="00915A26" w:rsidRDefault="00915A26" w:rsidP="00915A26">
      <w:pPr>
        <w:numPr>
          <w:ilvl w:val="1"/>
          <w:numId w:val="2"/>
        </w:numPr>
        <w:suppressAutoHyphens/>
        <w:autoSpaceDE/>
        <w:autoSpaceDN/>
        <w:rPr>
          <w:color w:val="000000" w:themeColor="text1"/>
        </w:rPr>
      </w:pPr>
      <w:r>
        <w:rPr>
          <w:color w:val="000000" w:themeColor="text1"/>
        </w:rPr>
        <w:t>Перечень основных мероприятий в рамках предоставления услуги:</w:t>
      </w:r>
    </w:p>
    <w:p w:rsidR="00915A26" w:rsidRDefault="00915A26" w:rsidP="00915A26">
      <w:pPr>
        <w:rPr>
          <w:color w:val="000000" w:themeColor="text1"/>
        </w:rPr>
      </w:pPr>
    </w:p>
    <w:p w:rsidR="00915A26" w:rsidRPr="00F758D4" w:rsidRDefault="00915A26" w:rsidP="00915A26">
      <w:pPr>
        <w:ind w:left="29" w:right="628"/>
        <w:jc w:val="center"/>
      </w:pPr>
      <w:r>
        <w:rPr>
          <w:color w:val="000000" w:themeColor="text1"/>
        </w:rPr>
        <w:t>- Произвести монтаж узлов и агрегатов</w:t>
      </w:r>
      <w:r w:rsidRPr="00F758D4">
        <w:t xml:space="preserve"> </w:t>
      </w:r>
      <w:r>
        <w:t xml:space="preserve">ленточнопильного станка по металлу </w:t>
      </w:r>
      <w:proofErr w:type="spellStart"/>
      <w:r>
        <w:rPr>
          <w:lang w:val="en-US"/>
        </w:rPr>
        <w:t>Pilous</w:t>
      </w:r>
      <w:proofErr w:type="spellEnd"/>
      <w:r w:rsidRPr="00F758D4">
        <w:t xml:space="preserve"> </w:t>
      </w:r>
      <w:r>
        <w:rPr>
          <w:lang w:val="en-US"/>
        </w:rPr>
        <w:t>ARG</w:t>
      </w:r>
      <w:r>
        <w:t xml:space="preserve"> </w:t>
      </w:r>
      <w:r w:rsidRPr="00F758D4">
        <w:t>250</w:t>
      </w:r>
    </w:p>
    <w:p w:rsidR="00915A26" w:rsidRDefault="00915A26" w:rsidP="00915A26">
      <w:pPr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 xml:space="preserve">по чертежам и техническим условиям Заказчика. Произвести прокладку питающих кабелей, смонтировать силовой щит и развести его. 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>-  Проведение пусконаладочных работы, включая  настройку и отладку управляющих систем.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>- Произвести установку быстрозажимных тисков.</w:t>
      </w:r>
    </w:p>
    <w:p w:rsidR="00915A26" w:rsidRPr="00F758D4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>-</w:t>
      </w:r>
      <w:r w:rsidRPr="00F758D4">
        <w:rPr>
          <w:color w:val="000000" w:themeColor="text1"/>
        </w:rPr>
        <w:t xml:space="preserve"> Провести установку трехфазного</w:t>
      </w:r>
      <w:r>
        <w:rPr>
          <w:color w:val="000000" w:themeColor="text1"/>
        </w:rPr>
        <w:t xml:space="preserve"> двухскоростного двигателя 400В</w:t>
      </w:r>
      <w:r w:rsidRPr="00F758D4">
        <w:rPr>
          <w:color w:val="000000" w:themeColor="text1"/>
        </w:rPr>
        <w:t>т.</w:t>
      </w:r>
    </w:p>
    <w:p w:rsidR="00915A26" w:rsidRPr="00F758D4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>-</w:t>
      </w:r>
      <w:r w:rsidRPr="00F758D4">
        <w:rPr>
          <w:color w:val="000000" w:themeColor="text1"/>
        </w:rPr>
        <w:t xml:space="preserve"> </w:t>
      </w:r>
      <w:r w:rsidRPr="00F758D4">
        <w:rPr>
          <w:color w:val="333333"/>
          <w:shd w:val="clear" w:color="auto" w:fill="FFFFFF"/>
        </w:rPr>
        <w:t>Установить высокопроизводительный насос подачи СОЖ с возможностью независимого регулирования потока на обоих направляющих (бак и помпа СОЖ разместить внутри тумбы станка).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 xml:space="preserve">- Настроить </w:t>
      </w:r>
      <w:r w:rsidRPr="001D457C">
        <w:rPr>
          <w:color w:val="333333"/>
          <w:shd w:val="clear" w:color="auto" w:fill="FFFFFF"/>
        </w:rPr>
        <w:t>возможностью выбора скорости пилы 40 и 80 м/мин.</w:t>
      </w:r>
    </w:p>
    <w:p w:rsidR="00915A26" w:rsidRPr="001D457C" w:rsidRDefault="00915A26" w:rsidP="00915A26">
      <w:pPr>
        <w:rPr>
          <w:rFonts w:asciiTheme="minorHAnsi" w:hAnsiTheme="minorHAnsi"/>
          <w:color w:val="000000" w:themeColor="text1"/>
        </w:rPr>
      </w:pPr>
      <w:r>
        <w:rPr>
          <w:color w:val="000000" w:themeColor="text1"/>
        </w:rPr>
        <w:t xml:space="preserve">- </w:t>
      </w:r>
      <w:r w:rsidRPr="001D457C">
        <w:rPr>
          <w:color w:val="000000" w:themeColor="text1"/>
        </w:rPr>
        <w:t xml:space="preserve">Провести </w:t>
      </w:r>
      <w:r w:rsidRPr="001D457C">
        <w:rPr>
          <w:color w:val="333333"/>
          <w:shd w:val="clear" w:color="auto" w:fill="FFFFFF"/>
        </w:rPr>
        <w:t>регулировку угла реза в диапазоне от 0</w:t>
      </w:r>
      <w:r w:rsidRPr="001D457C">
        <w:rPr>
          <w:rFonts w:ascii="Cambria Math" w:hAnsi="Cambria Math" w:cs="Cambria Math"/>
          <w:color w:val="333333"/>
          <w:shd w:val="clear" w:color="auto" w:fill="FFFFFF"/>
        </w:rPr>
        <w:t>⁰</w:t>
      </w:r>
      <w:r w:rsidRPr="001D457C">
        <w:rPr>
          <w:color w:val="333333"/>
          <w:shd w:val="clear" w:color="auto" w:fill="FFFFFF"/>
        </w:rPr>
        <w:t xml:space="preserve"> до 60 при фиксированном положении заготовки.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>- Провести смазку всех элементов станка.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>- Подключение к питающей сети 380В.</w:t>
      </w:r>
    </w:p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numPr>
          <w:ilvl w:val="1"/>
          <w:numId w:val="2"/>
        </w:numPr>
        <w:suppressAutoHyphens/>
        <w:autoSpaceDE/>
        <w:autoSpaceDN/>
        <w:rPr>
          <w:color w:val="000000" w:themeColor="text1"/>
        </w:rPr>
      </w:pPr>
      <w:proofErr w:type="gramStart"/>
      <w:r>
        <w:rPr>
          <w:color w:val="000000" w:themeColor="text1"/>
        </w:rPr>
        <w:t>Требования к характеристикам результата предоставления услуги (в зависимости от вида услуги – количество, формат, объем, габариты, чертежи, содержание, технические характеристики, физические свойства, период актуальности результата, наличие соответствия ГОСТам и т.п.).</w:t>
      </w:r>
      <w:proofErr w:type="gramEnd"/>
    </w:p>
    <w:p w:rsidR="00915A26" w:rsidRDefault="00915A26" w:rsidP="00915A26">
      <w:pPr>
        <w:ind w:left="812"/>
        <w:rPr>
          <w:color w:val="000000" w:themeColor="text1"/>
        </w:rPr>
      </w:pP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>- Общая настройка работы станка с соблюдением точности (согласно технической документации).</w:t>
      </w:r>
    </w:p>
    <w:p w:rsidR="00915A26" w:rsidRDefault="00915A26" w:rsidP="00915A26">
      <w:pPr>
        <w:rPr>
          <w:color w:val="333333"/>
          <w:shd w:val="clear" w:color="auto" w:fill="F7F7F7"/>
        </w:rPr>
      </w:pPr>
      <w:r>
        <w:rPr>
          <w:rFonts w:ascii="inherit" w:hAnsi="inherit"/>
          <w:color w:val="333333"/>
        </w:rPr>
        <w:t xml:space="preserve">- Габаритные размеры </w:t>
      </w:r>
      <w:r w:rsidRPr="00F758D4">
        <w:rPr>
          <w:color w:val="333333"/>
          <w:shd w:val="clear" w:color="auto" w:fill="F7F7F7"/>
        </w:rPr>
        <w:t>1400 х 750 х 1500 мм.</w:t>
      </w:r>
    </w:p>
    <w:p w:rsidR="00915A26" w:rsidRPr="001D457C" w:rsidRDefault="00915A26" w:rsidP="00915A26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7F7F7"/>
        </w:rPr>
        <w:t xml:space="preserve">- Размер пильного </w:t>
      </w:r>
      <w:r w:rsidRPr="001D457C">
        <w:rPr>
          <w:color w:val="333333"/>
          <w:shd w:val="clear" w:color="auto" w:fill="F7F7F7"/>
        </w:rPr>
        <w:t xml:space="preserve">полотна </w:t>
      </w:r>
      <w:r w:rsidRPr="001D457C">
        <w:rPr>
          <w:color w:val="333333"/>
          <w:shd w:val="clear" w:color="auto" w:fill="FFFFFF"/>
        </w:rPr>
        <w:t>2710х27х0,9 мм.</w:t>
      </w:r>
    </w:p>
    <w:p w:rsidR="00915A26" w:rsidRPr="001D457C" w:rsidRDefault="00915A26" w:rsidP="00915A26">
      <w:pPr>
        <w:rPr>
          <w:color w:val="333333"/>
          <w:lang w:eastAsia="ru-RU"/>
        </w:rPr>
      </w:pPr>
      <w:r w:rsidRPr="001D457C">
        <w:rPr>
          <w:color w:val="333333"/>
          <w:shd w:val="clear" w:color="auto" w:fill="FFFFFF"/>
        </w:rPr>
        <w:t xml:space="preserve">- Скорость пилы </w:t>
      </w:r>
      <w:r w:rsidRPr="001D457C">
        <w:rPr>
          <w:color w:val="333333"/>
          <w:lang w:eastAsia="ru-RU"/>
        </w:rPr>
        <w:t>40/80 м/мин.</w:t>
      </w:r>
    </w:p>
    <w:p w:rsidR="00915A26" w:rsidRPr="001D457C" w:rsidRDefault="00915A26" w:rsidP="00915A26">
      <w:pPr>
        <w:rPr>
          <w:color w:val="333333"/>
          <w:shd w:val="clear" w:color="auto" w:fill="F7F7F7"/>
        </w:rPr>
      </w:pPr>
      <w:r w:rsidRPr="001D457C">
        <w:rPr>
          <w:color w:val="333333"/>
          <w:lang w:eastAsia="ru-RU"/>
        </w:rPr>
        <w:t xml:space="preserve">- Мотор помпы СОЖ </w:t>
      </w:r>
      <w:r w:rsidRPr="001D457C">
        <w:rPr>
          <w:color w:val="333333"/>
          <w:shd w:val="clear" w:color="auto" w:fill="F7F7F7"/>
        </w:rPr>
        <w:t>400</w:t>
      </w:r>
      <w:proofErr w:type="gramStart"/>
      <w:r w:rsidRPr="001D457C">
        <w:rPr>
          <w:color w:val="333333"/>
          <w:shd w:val="clear" w:color="auto" w:fill="F7F7F7"/>
        </w:rPr>
        <w:t xml:space="preserve"> В</w:t>
      </w:r>
      <w:proofErr w:type="gramEnd"/>
      <w:r w:rsidRPr="001D457C">
        <w:rPr>
          <w:color w:val="333333"/>
          <w:shd w:val="clear" w:color="auto" w:fill="F7F7F7"/>
        </w:rPr>
        <w:t xml:space="preserve"> / 50 Гц / 0.05 кВт.</w:t>
      </w:r>
    </w:p>
    <w:p w:rsidR="00915A26" w:rsidRDefault="00915A26" w:rsidP="00915A26">
      <w:pPr>
        <w:rPr>
          <w:color w:val="333333"/>
          <w:shd w:val="clear" w:color="auto" w:fill="FFFFFF"/>
        </w:rPr>
      </w:pPr>
      <w:r w:rsidRPr="001D457C">
        <w:rPr>
          <w:color w:val="333333"/>
          <w:shd w:val="clear" w:color="auto" w:fill="F7F7F7"/>
        </w:rPr>
        <w:t xml:space="preserve">- Мотор главного двигателя </w:t>
      </w:r>
      <w:r w:rsidRPr="001D457C">
        <w:rPr>
          <w:color w:val="333333"/>
          <w:shd w:val="clear" w:color="auto" w:fill="FFFFFF"/>
        </w:rPr>
        <w:t>400</w:t>
      </w:r>
      <w:proofErr w:type="gramStart"/>
      <w:r w:rsidRPr="001D457C">
        <w:rPr>
          <w:color w:val="333333"/>
          <w:shd w:val="clear" w:color="auto" w:fill="FFFFFF"/>
        </w:rPr>
        <w:t xml:space="preserve"> В</w:t>
      </w:r>
      <w:proofErr w:type="gramEnd"/>
      <w:r w:rsidRPr="001D457C">
        <w:rPr>
          <w:color w:val="333333"/>
          <w:shd w:val="clear" w:color="auto" w:fill="FFFFFF"/>
        </w:rPr>
        <w:t xml:space="preserve"> / 50 Гц / 0,9 /1,4 кВт.</w:t>
      </w:r>
    </w:p>
    <w:p w:rsidR="00915A26" w:rsidRPr="00903C5D" w:rsidRDefault="00915A26" w:rsidP="00915A26">
      <w:pPr>
        <w:rPr>
          <w:rFonts w:asciiTheme="minorHAnsi" w:hAnsiTheme="minorHAnsi"/>
          <w:color w:val="333333"/>
          <w:lang w:eastAsia="ru-RU"/>
        </w:rPr>
      </w:pPr>
      <w:r>
        <w:rPr>
          <w:color w:val="333333"/>
          <w:shd w:val="clear" w:color="auto" w:fill="FFFFFF"/>
        </w:rPr>
        <w:t xml:space="preserve">- Высота стола тисков 900 мм. </w:t>
      </w:r>
    </w:p>
    <w:p w:rsidR="00915A26" w:rsidRPr="00F758D4" w:rsidRDefault="00915A26" w:rsidP="00915A26">
      <w:pPr>
        <w:rPr>
          <w:rFonts w:asciiTheme="minorHAnsi" w:hAnsiTheme="minorHAnsi"/>
          <w:color w:val="333333"/>
        </w:rPr>
      </w:pPr>
    </w:p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ab/>
        <w:t>- Все дополнительные расходы, связанные с пуско-наладочными работами, исполнитель берёт на себя, по согласованию с заказчиком.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 xml:space="preserve">            </w:t>
      </w:r>
    </w:p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numPr>
          <w:ilvl w:val="1"/>
          <w:numId w:val="2"/>
        </w:numPr>
        <w:suppressAutoHyphens/>
        <w:autoSpaceDE/>
        <w:autoSpaceDN/>
        <w:rPr>
          <w:color w:val="000000" w:themeColor="text1"/>
        </w:rPr>
      </w:pPr>
      <w:r>
        <w:rPr>
          <w:color w:val="000000" w:themeColor="text1"/>
        </w:rPr>
        <w:lastRenderedPageBreak/>
        <w:t>Наличие у Исполнителя разрешительных документов (при необходимости).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 xml:space="preserve">Опыт установки данного типа оборудования не менее 2х лет. </w:t>
      </w:r>
    </w:p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numPr>
          <w:ilvl w:val="1"/>
          <w:numId w:val="2"/>
        </w:numPr>
        <w:suppressAutoHyphens/>
        <w:autoSpaceDE/>
        <w:autoSpaceDN/>
        <w:rPr>
          <w:color w:val="000000" w:themeColor="text1"/>
        </w:rPr>
      </w:pPr>
      <w:r>
        <w:rPr>
          <w:color w:val="000000" w:themeColor="text1"/>
        </w:rPr>
        <w:t>Наличие у Исполнителя оборудования, инструментов, программного обеспечения и т.д., необходимых для достижения качественного результата услуги (при необходимости).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 xml:space="preserve">Требуются оборудование, спецприспособления, грузоподъемные механизмы, необходим опыт настройки, ремонта оборудования. Опыт пуско-наладки аналогичного оборудования.  </w:t>
      </w:r>
    </w:p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numPr>
          <w:ilvl w:val="2"/>
          <w:numId w:val="3"/>
        </w:numPr>
        <w:suppressAutoHyphens/>
        <w:autoSpaceDE/>
        <w:autoSpaceDN/>
        <w:ind w:left="22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Предоставляемые Исполнителю Заказчиком документы и материалы</w:t>
      </w:r>
    </w:p>
    <w:p w:rsidR="00915A26" w:rsidRDefault="00915A26" w:rsidP="00915A26">
      <w:pPr>
        <w:rPr>
          <w:color w:val="000000" w:themeColor="text1"/>
        </w:rPr>
      </w:pPr>
      <w:r>
        <w:rPr>
          <w:color w:val="000000" w:themeColor="text1"/>
        </w:rPr>
        <w:t xml:space="preserve">- На основании выданных заказчиком чертежей и фотоматериалов исполнитель, в указанные сроки, обязан произвести работы по сборке, монтажу, прокладке сетей энергоснабжения, подключению   </w:t>
      </w:r>
      <w:r>
        <w:rPr>
          <w:b/>
        </w:rPr>
        <w:t xml:space="preserve"> </w:t>
      </w:r>
      <w:r>
        <w:t xml:space="preserve">оборудования </w:t>
      </w:r>
      <w:r>
        <w:rPr>
          <w:color w:val="000000" w:themeColor="text1"/>
        </w:rPr>
        <w:t>указанном Заказчиком в  производственном помещении.</w:t>
      </w:r>
      <w:r w:rsidRPr="00900BCD">
        <w:rPr>
          <w:color w:val="000000" w:themeColor="text1"/>
        </w:rPr>
        <w:t xml:space="preserve"> </w:t>
      </w:r>
    </w:p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numPr>
          <w:ilvl w:val="2"/>
          <w:numId w:val="3"/>
        </w:numPr>
        <w:suppressAutoHyphens/>
        <w:autoSpaceDE/>
        <w:autoSpaceDN/>
        <w:ind w:left="22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Состав и содержание мероприятий</w:t>
      </w:r>
    </w:p>
    <w:p w:rsidR="00915A26" w:rsidRDefault="00915A26" w:rsidP="00915A26">
      <w:pPr>
        <w:rPr>
          <w:b/>
          <w:color w:val="000000" w:themeColor="text1"/>
        </w:rPr>
      </w:pPr>
    </w:p>
    <w:p w:rsidR="00915A26" w:rsidRDefault="00915A26" w:rsidP="00915A26">
      <w:pPr>
        <w:rPr>
          <w:b/>
          <w:color w:val="000000" w:themeColor="text1"/>
        </w:rPr>
      </w:pPr>
    </w:p>
    <w:tbl>
      <w:tblPr>
        <w:tblW w:w="9553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031"/>
        <w:gridCol w:w="3197"/>
        <w:gridCol w:w="1684"/>
      </w:tblGrid>
      <w:tr w:rsidR="00915A26" w:rsidTr="004A590A">
        <w:trPr>
          <w:trHeight w:val="1433"/>
        </w:trPr>
        <w:tc>
          <w:tcPr>
            <w:tcW w:w="641" w:type="dxa"/>
          </w:tcPr>
          <w:p w:rsidR="00915A26" w:rsidRDefault="00915A26" w:rsidP="004A590A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№ п/п</w:t>
            </w:r>
          </w:p>
        </w:tc>
        <w:tc>
          <w:tcPr>
            <w:tcW w:w="4031" w:type="dxa"/>
          </w:tcPr>
          <w:p w:rsidR="00915A26" w:rsidRDefault="00915A26" w:rsidP="004A590A">
            <w:pPr>
              <w:rPr>
                <w:b/>
                <w:color w:val="000000" w:themeColor="text1"/>
              </w:rPr>
            </w:pPr>
          </w:p>
          <w:p w:rsidR="00915A26" w:rsidRDefault="00915A26" w:rsidP="004A590A">
            <w:pPr>
              <w:rPr>
                <w:b/>
                <w:color w:val="000000" w:themeColor="text1"/>
              </w:rPr>
            </w:pPr>
          </w:p>
          <w:p w:rsidR="00915A26" w:rsidRDefault="00915A26" w:rsidP="004A590A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Наименование</w:t>
            </w:r>
            <w:proofErr w:type="spellEnd"/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мероприятия</w:t>
            </w:r>
            <w:proofErr w:type="spellEnd"/>
          </w:p>
        </w:tc>
        <w:tc>
          <w:tcPr>
            <w:tcW w:w="3197" w:type="dxa"/>
          </w:tcPr>
          <w:p w:rsidR="00915A26" w:rsidRDefault="00915A26" w:rsidP="004A590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Период выполнения (указывается количество календарных дней </w:t>
            </w:r>
            <w:proofErr w:type="gramStart"/>
            <w:r>
              <w:rPr>
                <w:b/>
                <w:color w:val="000000" w:themeColor="text1"/>
              </w:rPr>
              <w:t>с даты подписания</w:t>
            </w:r>
            <w:proofErr w:type="gramEnd"/>
            <w:r>
              <w:rPr>
                <w:b/>
                <w:color w:val="000000" w:themeColor="text1"/>
              </w:rPr>
              <w:t xml:space="preserve"> Договора)</w:t>
            </w:r>
          </w:p>
        </w:tc>
        <w:tc>
          <w:tcPr>
            <w:tcW w:w="1684" w:type="dxa"/>
          </w:tcPr>
          <w:p w:rsidR="00915A26" w:rsidRDefault="00915A26" w:rsidP="004A590A">
            <w:pPr>
              <w:jc w:val="center"/>
              <w:rPr>
                <w:b/>
                <w:color w:val="000000" w:themeColor="text1"/>
                <w:lang w:val="en-US"/>
              </w:rPr>
            </w:pPr>
            <w:proofErr w:type="spellStart"/>
            <w:r>
              <w:rPr>
                <w:b/>
                <w:color w:val="000000" w:themeColor="text1"/>
                <w:lang w:val="en-US"/>
              </w:rPr>
              <w:t>Форм</w:t>
            </w:r>
            <w:proofErr w:type="spellEnd"/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lang w:val="en-US"/>
              </w:rPr>
              <w:t>результа</w:t>
            </w:r>
            <w:proofErr w:type="spellEnd"/>
            <w:r>
              <w:rPr>
                <w:b/>
                <w:color w:val="000000" w:themeColor="text1"/>
              </w:rPr>
              <w:t>т</w:t>
            </w:r>
            <w:r>
              <w:rPr>
                <w:b/>
                <w:color w:val="000000" w:themeColor="text1"/>
                <w:lang w:val="en-US"/>
              </w:rPr>
              <w:t>а</w:t>
            </w:r>
          </w:p>
        </w:tc>
      </w:tr>
      <w:tr w:rsidR="00915A26" w:rsidTr="004A590A">
        <w:trPr>
          <w:trHeight w:val="1573"/>
        </w:trPr>
        <w:tc>
          <w:tcPr>
            <w:tcW w:w="641" w:type="dxa"/>
          </w:tcPr>
          <w:p w:rsidR="00915A26" w:rsidRDefault="00915A26" w:rsidP="004A590A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4031" w:type="dxa"/>
          </w:tcPr>
          <w:p w:rsidR="00915A26" w:rsidRPr="00D500F1" w:rsidRDefault="00915A26" w:rsidP="004A590A">
            <w:pPr>
              <w:ind w:left="29" w:right="628"/>
              <w:jc w:val="center"/>
            </w:pPr>
            <w:r>
              <w:t>П</w:t>
            </w:r>
            <w:r w:rsidRPr="00C205EB">
              <w:t xml:space="preserve">роведение монтажа и </w:t>
            </w:r>
            <w:proofErr w:type="gramStart"/>
            <w:r w:rsidRPr="00C205EB">
              <w:t>пусконаладочных</w:t>
            </w:r>
            <w:proofErr w:type="gramEnd"/>
            <w:r w:rsidRPr="00C205EB">
              <w:t xml:space="preserve"> </w:t>
            </w:r>
            <w:r>
              <w:t xml:space="preserve">ленточнопильного станка по металлу </w:t>
            </w:r>
            <w:proofErr w:type="spellStart"/>
            <w:r>
              <w:rPr>
                <w:lang w:val="en-US"/>
              </w:rPr>
              <w:t>Pilous</w:t>
            </w:r>
            <w:proofErr w:type="spellEnd"/>
            <w:r w:rsidRPr="00F758D4">
              <w:t xml:space="preserve"> </w:t>
            </w:r>
            <w:r>
              <w:rPr>
                <w:lang w:val="en-US"/>
              </w:rPr>
              <w:t>ARG</w:t>
            </w:r>
            <w:r w:rsidRPr="00F758D4">
              <w:t xml:space="preserve"> 250</w:t>
            </w:r>
          </w:p>
        </w:tc>
        <w:tc>
          <w:tcPr>
            <w:tcW w:w="3197" w:type="dxa"/>
          </w:tcPr>
          <w:p w:rsidR="00915A26" w:rsidRDefault="00915A26" w:rsidP="004A590A">
            <w:pPr>
              <w:jc w:val="center"/>
              <w:rPr>
                <w:color w:val="000000" w:themeColor="text1"/>
              </w:rPr>
            </w:pPr>
          </w:p>
          <w:p w:rsidR="00915A26" w:rsidRDefault="00915A26" w:rsidP="004A590A">
            <w:pPr>
              <w:jc w:val="center"/>
              <w:rPr>
                <w:color w:val="000000" w:themeColor="text1"/>
              </w:rPr>
            </w:pPr>
          </w:p>
          <w:p w:rsidR="00915A26" w:rsidRDefault="00F34988" w:rsidP="004A59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15A26">
              <w:rPr>
                <w:color w:val="000000" w:themeColor="text1"/>
              </w:rPr>
              <w:t xml:space="preserve"> рабочих дней</w:t>
            </w:r>
          </w:p>
        </w:tc>
        <w:tc>
          <w:tcPr>
            <w:tcW w:w="1684" w:type="dxa"/>
          </w:tcPr>
          <w:p w:rsidR="00915A26" w:rsidRDefault="00915A26" w:rsidP="004A5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акт выполненных работ по результатам проведения мероприятия </w:t>
            </w:r>
          </w:p>
        </w:tc>
      </w:tr>
    </w:tbl>
    <w:p w:rsidR="00915A26" w:rsidRDefault="00915A26" w:rsidP="00915A26">
      <w:pPr>
        <w:rPr>
          <w:color w:val="000000" w:themeColor="text1"/>
        </w:rPr>
      </w:pPr>
    </w:p>
    <w:p w:rsidR="00915A26" w:rsidRDefault="00915A26" w:rsidP="00915A26">
      <w:pPr>
        <w:pStyle w:val="a5"/>
        <w:numPr>
          <w:ilvl w:val="2"/>
          <w:numId w:val="3"/>
        </w:numPr>
        <w:suppressAutoHyphens/>
        <w:autoSpaceDE/>
        <w:autoSpaceDN/>
        <w:ind w:left="709"/>
        <w:contextualSpacing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Требования к результатам работ</w:t>
      </w:r>
    </w:p>
    <w:p w:rsidR="00915A26" w:rsidRDefault="00915A26" w:rsidP="00915A26">
      <w:pPr>
        <w:rPr>
          <w:b/>
          <w:color w:val="000000" w:themeColor="text1"/>
        </w:rPr>
      </w:pPr>
      <w:bookmarkStart w:id="0" w:name="_GoBack"/>
      <w:bookmarkEnd w:id="0"/>
    </w:p>
    <w:p w:rsidR="00915A26" w:rsidRDefault="00915A26" w:rsidP="00915A26">
      <w:pPr>
        <w:numPr>
          <w:ilvl w:val="0"/>
          <w:numId w:val="1"/>
        </w:numPr>
        <w:suppressAutoHyphens/>
        <w:autoSpaceDE/>
        <w:autoSpaceDN/>
        <w:rPr>
          <w:color w:val="000000" w:themeColor="text1"/>
        </w:rPr>
      </w:pPr>
      <w:r w:rsidRPr="00A73C2C">
        <w:rPr>
          <w:color w:val="000000" w:themeColor="text1"/>
        </w:rPr>
        <w:t xml:space="preserve">Конечным результатом монтажных и пуско-наладочных работ является </w:t>
      </w:r>
      <w:r>
        <w:rPr>
          <w:color w:val="000000" w:themeColor="text1"/>
        </w:rPr>
        <w:t>торцевание металлических полых заготовок диаметром не менее 100мм, с сохранением точной линии спила.</w:t>
      </w:r>
    </w:p>
    <w:p w:rsidR="00915A26" w:rsidRDefault="00915A26" w:rsidP="00915A26">
      <w:pPr>
        <w:rPr>
          <w:sz w:val="20"/>
          <w:szCs w:val="28"/>
        </w:rPr>
      </w:pPr>
      <w:proofErr w:type="gramStart"/>
      <w:r>
        <w:rPr>
          <w:color w:val="000000" w:themeColor="text1"/>
        </w:rPr>
        <w:t>- Акт выполненных работ (в 3-х экземплярах, подписывается Исполнителем и визируется Заказчиком.</w:t>
      </w:r>
      <w:proofErr w:type="gramEnd"/>
    </w:p>
    <w:p w:rsidR="00915A26" w:rsidRDefault="00915A26" w:rsidP="00915A26">
      <w:pPr>
        <w:pStyle w:val="a3"/>
        <w:rPr>
          <w:i/>
          <w:sz w:val="20"/>
        </w:rPr>
      </w:pPr>
    </w:p>
    <w:p w:rsidR="00915A26" w:rsidRDefault="00915A26" w:rsidP="00915A26">
      <w:pPr>
        <w:pStyle w:val="a3"/>
        <w:rPr>
          <w:i/>
          <w:sz w:val="20"/>
        </w:rPr>
      </w:pPr>
    </w:p>
    <w:p w:rsidR="00915A26" w:rsidRDefault="00915A26" w:rsidP="00915A26">
      <w:pPr>
        <w:pStyle w:val="a3"/>
        <w:rPr>
          <w:sz w:val="20"/>
        </w:rPr>
      </w:pPr>
    </w:p>
    <w:p w:rsidR="00915A26" w:rsidRDefault="00915A26" w:rsidP="00915A26">
      <w:pPr>
        <w:pStyle w:val="a3"/>
        <w:rPr>
          <w:sz w:val="20"/>
        </w:rPr>
      </w:pPr>
    </w:p>
    <w:p w:rsidR="00915A26" w:rsidRDefault="00915A26" w:rsidP="00915A26">
      <w:pPr>
        <w:pStyle w:val="a3"/>
        <w:spacing w:before="7"/>
        <w:rPr>
          <w:sz w:val="25"/>
        </w:rPr>
      </w:pPr>
    </w:p>
    <w:p w:rsidR="00915A26" w:rsidRDefault="00915A26" w:rsidP="00915A26">
      <w:pPr>
        <w:pStyle w:val="a3"/>
        <w:rPr>
          <w:i/>
          <w:sz w:val="20"/>
        </w:rPr>
      </w:pPr>
    </w:p>
    <w:p w:rsidR="00915A26" w:rsidRDefault="00915A26" w:rsidP="00915A26">
      <w:pPr>
        <w:spacing w:before="90"/>
        <w:ind w:left="7884" w:right="845" w:firstLine="1541"/>
        <w:jc w:val="right"/>
        <w:rPr>
          <w:i/>
          <w:sz w:val="24"/>
        </w:rPr>
      </w:pPr>
    </w:p>
    <w:p w:rsidR="00915A26" w:rsidRDefault="00915A26" w:rsidP="00915A26">
      <w:pPr>
        <w:pStyle w:val="a3"/>
        <w:rPr>
          <w:i/>
          <w:sz w:val="20"/>
        </w:rPr>
      </w:pPr>
    </w:p>
    <w:p w:rsidR="00915A26" w:rsidRDefault="00915A26" w:rsidP="00915A26">
      <w:pPr>
        <w:spacing w:before="90"/>
        <w:ind w:left="7884" w:right="845" w:firstLine="1541"/>
        <w:jc w:val="right"/>
        <w:rPr>
          <w:i/>
          <w:sz w:val="24"/>
        </w:rPr>
      </w:pPr>
    </w:p>
    <w:p w:rsidR="0054745D" w:rsidRDefault="0054745D"/>
    <w:sectPr w:rsidR="0054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2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44"/>
    <w:rsid w:val="0054745D"/>
    <w:rsid w:val="00633744"/>
    <w:rsid w:val="00915A26"/>
    <w:rsid w:val="00F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5A2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5A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5A2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1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A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5A2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15A2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15A26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915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2022-03-05T11:16:00Z</dcterms:created>
  <dcterms:modified xsi:type="dcterms:W3CDTF">2022-03-22T09:10:00Z</dcterms:modified>
</cp:coreProperties>
</file>